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01C20" w14:textId="77777777" w:rsidR="00E67EA6" w:rsidRPr="00471902" w:rsidRDefault="00344D01" w:rsidP="005E255E">
      <w:pPr>
        <w:keepNext/>
        <w:keepLines/>
        <w:autoSpaceDE w:val="0"/>
        <w:autoSpaceDN w:val="0"/>
        <w:adjustRightInd w:val="0"/>
        <w:ind w:left="851" w:right="747"/>
        <w:jc w:val="center"/>
        <w:rPr>
          <w:rFonts w:ascii="Arial" w:hAnsi="Arial" w:cs="Arial"/>
          <w:noProof/>
        </w:rPr>
      </w:pPr>
      <w:bookmarkStart w:id="0" w:name="_GoBack"/>
      <w:bookmarkEnd w:id="0"/>
      <w:r w:rsidRPr="00471902">
        <w:rPr>
          <w:rFonts w:ascii="Arial" w:hAnsi="Arial" w:cs="Arial"/>
          <w:noProof/>
        </w:rPr>
        <w:t xml:space="preserve">   </w:t>
      </w:r>
    </w:p>
    <w:p w14:paraId="2473DE81" w14:textId="2333DAD9" w:rsidR="005E255E" w:rsidRPr="00471902" w:rsidRDefault="00344D01" w:rsidP="005E255E">
      <w:pPr>
        <w:keepNext/>
        <w:keepLines/>
        <w:autoSpaceDE w:val="0"/>
        <w:autoSpaceDN w:val="0"/>
        <w:adjustRightInd w:val="0"/>
        <w:ind w:left="851" w:right="747"/>
        <w:jc w:val="center"/>
        <w:rPr>
          <w:rFonts w:ascii="Arial" w:hAnsi="Arial" w:cs="Arial"/>
          <w:b/>
          <w:bCs/>
          <w:sz w:val="56"/>
          <w:szCs w:val="56"/>
        </w:rPr>
      </w:pPr>
      <w:r w:rsidRPr="00471902">
        <w:rPr>
          <w:rFonts w:ascii="Arial" w:hAnsi="Arial" w:cs="Arial"/>
          <w:noProof/>
        </w:rPr>
        <w:t xml:space="preserve"> </w:t>
      </w:r>
      <w:r w:rsidR="000D6CAD" w:rsidRPr="00471902">
        <w:rPr>
          <w:rFonts w:ascii="Arial" w:hAnsi="Arial" w:cs="Arial"/>
          <w:b/>
          <w:bCs/>
          <w:sz w:val="56"/>
          <w:szCs w:val="56"/>
        </w:rPr>
        <w:t>COUPE RENAULT-LAMERAIN</w:t>
      </w:r>
    </w:p>
    <w:p w14:paraId="0C2BBD67" w14:textId="77777777" w:rsidR="005E255E" w:rsidRPr="00471902" w:rsidRDefault="005E255E" w:rsidP="005E255E">
      <w:pPr>
        <w:keepNext/>
        <w:keepLines/>
        <w:autoSpaceDE w:val="0"/>
        <w:autoSpaceDN w:val="0"/>
        <w:adjustRightInd w:val="0"/>
        <w:ind w:left="851" w:right="747"/>
        <w:jc w:val="center"/>
        <w:rPr>
          <w:rFonts w:ascii="Arial" w:hAnsi="Arial" w:cs="Arial"/>
          <w:b/>
          <w:bCs/>
          <w:sz w:val="32"/>
          <w:szCs w:val="32"/>
        </w:rPr>
      </w:pPr>
      <w:r w:rsidRPr="00471902">
        <w:rPr>
          <w:rFonts w:ascii="Arial" w:hAnsi="Arial" w:cs="Arial"/>
          <w:b/>
          <w:bCs/>
          <w:sz w:val="32"/>
          <w:szCs w:val="32"/>
        </w:rPr>
        <w:t>Instructions de Course</w:t>
      </w:r>
    </w:p>
    <w:p w14:paraId="050DD749" w14:textId="77777777" w:rsidR="005E255E" w:rsidRPr="00471902" w:rsidRDefault="0090767F" w:rsidP="005E255E">
      <w:pPr>
        <w:autoSpaceDE w:val="0"/>
        <w:autoSpaceDN w:val="0"/>
        <w:adjustRightInd w:val="0"/>
        <w:rPr>
          <w:b/>
        </w:rPr>
      </w:pPr>
      <w:r w:rsidRPr="00471902">
        <w:rPr>
          <w:b/>
          <w:noProof/>
          <w:lang w:eastAsia="fr-FR"/>
        </w:rPr>
        <mc:AlternateContent>
          <mc:Choice Requires="wps">
            <w:drawing>
              <wp:anchor distT="4294967295" distB="4294967295" distL="114300" distR="114300" simplePos="0" relativeHeight="251662336" behindDoc="0" locked="0" layoutInCell="1" allowOverlap="1" wp14:anchorId="20EFE1FB" wp14:editId="2DBD29D5">
                <wp:simplePos x="0" y="0"/>
                <wp:positionH relativeFrom="column">
                  <wp:posOffset>-117475</wp:posOffset>
                </wp:positionH>
                <wp:positionV relativeFrom="paragraph">
                  <wp:posOffset>136524</wp:posOffset>
                </wp:positionV>
                <wp:extent cx="7560310" cy="0"/>
                <wp:effectExtent l="0" t="0" r="34290" b="25400"/>
                <wp:wrapNone/>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310" cy="0"/>
                        </a:xfrm>
                        <a:prstGeom prst="line">
                          <a:avLst/>
                        </a:prstGeom>
                        <a:noFill/>
                        <a:ln w="127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11D2" id="Line 28"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5pt,10.75pt" to="586.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" strokecolor="#f60" strokeweight="1pt"/>
            </w:pict>
          </mc:Fallback>
        </mc:AlternateContent>
      </w:r>
    </w:p>
    <w:p w14:paraId="7F08CE34" w14:textId="258D4D50" w:rsidR="005E255E" w:rsidRPr="00471902" w:rsidRDefault="005E255E" w:rsidP="000D6CAD">
      <w:pPr>
        <w:pStyle w:val="Titre1"/>
        <w:spacing w:before="0"/>
        <w:jc w:val="center"/>
        <w:rPr>
          <w:rFonts w:ascii="Arial" w:hAnsi="Arial" w:cs="Arial"/>
          <w:color w:val="auto"/>
        </w:rPr>
      </w:pPr>
      <w:r w:rsidRPr="00471902">
        <w:rPr>
          <w:rFonts w:ascii="Arial" w:hAnsi="Arial" w:cs="Arial"/>
          <w:color w:val="auto"/>
        </w:rPr>
        <w:t>D</w:t>
      </w:r>
      <w:r w:rsidR="000D6CAD" w:rsidRPr="00471902">
        <w:rPr>
          <w:rFonts w:ascii="Arial" w:hAnsi="Arial" w:cs="Arial"/>
          <w:b w:val="0"/>
          <w:bCs w:val="0"/>
          <w:color w:val="auto"/>
        </w:rPr>
        <w:t>ate</w:t>
      </w:r>
      <w:r w:rsidRPr="00471902">
        <w:rPr>
          <w:rFonts w:ascii="Arial" w:hAnsi="Arial" w:cs="Arial"/>
          <w:b w:val="0"/>
          <w:bCs w:val="0"/>
          <w:color w:val="auto"/>
        </w:rPr>
        <w:t> :</w:t>
      </w:r>
      <w:r w:rsidRPr="00471902">
        <w:rPr>
          <w:rFonts w:ascii="Arial" w:hAnsi="Arial" w:cs="Arial"/>
          <w:b w:val="0"/>
          <w:bCs w:val="0"/>
          <w:color w:val="auto"/>
          <w:sz w:val="40"/>
          <w:szCs w:val="40"/>
        </w:rPr>
        <w:t xml:space="preserve"> </w:t>
      </w:r>
      <w:r w:rsidR="000D6CAD" w:rsidRPr="00471902">
        <w:rPr>
          <w:rFonts w:ascii="Arial" w:hAnsi="Arial" w:cs="Arial"/>
          <w:color w:val="auto"/>
        </w:rPr>
        <w:t>Samedi 13 et Dimanche 14 Mai 2017</w:t>
      </w:r>
    </w:p>
    <w:p w14:paraId="0FDB940F" w14:textId="77777777" w:rsidR="005E255E" w:rsidRPr="00471902" w:rsidRDefault="005E255E" w:rsidP="005E255E">
      <w:pPr>
        <w:keepNext/>
        <w:keepLines/>
        <w:autoSpaceDE w:val="0"/>
        <w:autoSpaceDN w:val="0"/>
        <w:adjustRightInd w:val="0"/>
        <w:ind w:left="720" w:right="747"/>
        <w:jc w:val="center"/>
        <w:rPr>
          <w:rFonts w:ascii="Arial" w:hAnsi="Arial" w:cs="Arial"/>
          <w:b/>
          <w:bCs/>
          <w:sz w:val="40"/>
          <w:szCs w:val="40"/>
        </w:rPr>
      </w:pPr>
    </w:p>
    <w:p w14:paraId="2443A79D" w14:textId="6868039F" w:rsidR="005E255E" w:rsidRPr="00471902" w:rsidRDefault="005E255E" w:rsidP="005E255E">
      <w:pPr>
        <w:tabs>
          <w:tab w:val="left" w:pos="9356"/>
        </w:tabs>
        <w:autoSpaceDE w:val="0"/>
        <w:autoSpaceDN w:val="0"/>
        <w:adjustRightInd w:val="0"/>
        <w:ind w:left="709" w:right="747"/>
        <w:jc w:val="center"/>
        <w:rPr>
          <w:rFonts w:ascii="Arial" w:hAnsi="Arial" w:cs="Arial"/>
          <w:b/>
          <w:bCs/>
          <w:sz w:val="32"/>
          <w:szCs w:val="32"/>
        </w:rPr>
      </w:pPr>
      <w:r w:rsidRPr="00471902">
        <w:rPr>
          <w:rFonts w:ascii="Arial" w:hAnsi="Arial" w:cs="Arial"/>
          <w:b/>
          <w:sz w:val="32"/>
          <w:szCs w:val="32"/>
        </w:rPr>
        <w:t>Autorité Organisatrice</w:t>
      </w:r>
      <w:r w:rsidRPr="00471902">
        <w:rPr>
          <w:rFonts w:ascii="Arial" w:hAnsi="Arial" w:cs="Arial"/>
          <w:sz w:val="32"/>
          <w:szCs w:val="32"/>
        </w:rPr>
        <w:t> :</w:t>
      </w:r>
      <w:r w:rsidRPr="00471902">
        <w:rPr>
          <w:rFonts w:ascii="Arial" w:hAnsi="Arial" w:cs="Arial"/>
          <w:b/>
          <w:bCs/>
          <w:sz w:val="32"/>
          <w:szCs w:val="32"/>
        </w:rPr>
        <w:t xml:space="preserve"> Y</w:t>
      </w:r>
      <w:r w:rsidR="000D6CAD" w:rsidRPr="00471902">
        <w:rPr>
          <w:rFonts w:ascii="Arial" w:hAnsi="Arial" w:cs="Arial"/>
          <w:b/>
          <w:bCs/>
          <w:sz w:val="32"/>
          <w:szCs w:val="32"/>
        </w:rPr>
        <w:t xml:space="preserve">acht </w:t>
      </w:r>
      <w:r w:rsidRPr="00471902">
        <w:rPr>
          <w:rFonts w:ascii="Arial" w:hAnsi="Arial" w:cs="Arial"/>
          <w:b/>
          <w:bCs/>
          <w:sz w:val="32"/>
          <w:szCs w:val="32"/>
        </w:rPr>
        <w:t>C</w:t>
      </w:r>
      <w:r w:rsidR="000D6CAD" w:rsidRPr="00471902">
        <w:rPr>
          <w:rFonts w:ascii="Arial" w:hAnsi="Arial" w:cs="Arial"/>
          <w:b/>
          <w:bCs/>
          <w:sz w:val="32"/>
          <w:szCs w:val="32"/>
        </w:rPr>
        <w:t>lub d’</w:t>
      </w:r>
      <w:r w:rsidRPr="00471902">
        <w:rPr>
          <w:rFonts w:ascii="Arial" w:hAnsi="Arial" w:cs="Arial"/>
          <w:b/>
          <w:bCs/>
          <w:sz w:val="32"/>
          <w:szCs w:val="32"/>
        </w:rPr>
        <w:t>H</w:t>
      </w:r>
      <w:r w:rsidR="000D6CAD" w:rsidRPr="00471902">
        <w:rPr>
          <w:rFonts w:ascii="Arial" w:hAnsi="Arial" w:cs="Arial"/>
          <w:b/>
          <w:bCs/>
          <w:sz w:val="32"/>
          <w:szCs w:val="32"/>
        </w:rPr>
        <w:t>endaye</w:t>
      </w:r>
      <w:r w:rsidR="00E364DB" w:rsidRPr="00471902">
        <w:rPr>
          <w:rFonts w:ascii="Arial" w:hAnsi="Arial" w:cs="Arial"/>
          <w:b/>
          <w:bCs/>
          <w:sz w:val="32"/>
          <w:szCs w:val="32"/>
        </w:rPr>
        <w:t xml:space="preserve"> (YCH)</w:t>
      </w:r>
    </w:p>
    <w:tbl>
      <w:tblPr>
        <w:tblW w:w="0" w:type="auto"/>
        <w:tblLook w:val="01E0" w:firstRow="1" w:lastRow="1" w:firstColumn="1" w:lastColumn="1" w:noHBand="0" w:noVBand="0"/>
      </w:tblPr>
      <w:tblGrid>
        <w:gridCol w:w="10314"/>
      </w:tblGrid>
      <w:tr w:rsidR="00471902" w:rsidRPr="00471902" w14:paraId="1CECEB9F" w14:textId="77777777" w:rsidTr="0037395B">
        <w:trPr>
          <w:trHeight w:val="1425"/>
        </w:trPr>
        <w:tc>
          <w:tcPr>
            <w:tcW w:w="10314" w:type="dxa"/>
          </w:tcPr>
          <w:p w14:paraId="528207AD" w14:textId="77777777" w:rsidR="005E255E" w:rsidRPr="00471902" w:rsidRDefault="005E255E" w:rsidP="00450A83">
            <w:pPr>
              <w:tabs>
                <w:tab w:val="left" w:pos="9356"/>
              </w:tabs>
              <w:ind w:left="851" w:right="-6" w:hanging="425"/>
              <w:jc w:val="center"/>
              <w:rPr>
                <w:rFonts w:asciiTheme="minorHAnsi" w:hAnsiTheme="minorHAnsi" w:cs="Arial"/>
              </w:rPr>
            </w:pPr>
          </w:p>
          <w:p w14:paraId="616D694A" w14:textId="07B54948" w:rsidR="005E255E" w:rsidRPr="00471902" w:rsidRDefault="005E255E" w:rsidP="000D6CAD">
            <w:pPr>
              <w:tabs>
                <w:tab w:val="left" w:pos="9356"/>
              </w:tabs>
              <w:ind w:left="851" w:right="-1777"/>
              <w:jc w:val="center"/>
              <w:rPr>
                <w:rFonts w:ascii="Arial" w:hAnsi="Arial" w:cs="Arial"/>
                <w:b/>
                <w:sz w:val="28"/>
                <w:szCs w:val="28"/>
              </w:rPr>
            </w:pPr>
            <w:r w:rsidRPr="00471902">
              <w:rPr>
                <w:rFonts w:ascii="Arial" w:hAnsi="Arial" w:cs="Arial"/>
                <w:b/>
                <w:sz w:val="28"/>
                <w:szCs w:val="28"/>
              </w:rPr>
              <w:t>Epreuves grade : 5B</w:t>
            </w:r>
          </w:p>
          <w:p w14:paraId="3D6D15DF" w14:textId="2408FBEC" w:rsidR="005E255E" w:rsidRPr="00471902" w:rsidRDefault="005E255E" w:rsidP="00450A83">
            <w:pPr>
              <w:tabs>
                <w:tab w:val="left" w:pos="9356"/>
              </w:tabs>
              <w:ind w:left="851" w:right="-1777"/>
              <w:jc w:val="center"/>
              <w:rPr>
                <w:rFonts w:asciiTheme="minorHAnsi" w:hAnsiTheme="minorHAnsi" w:cs="Arial"/>
                <w:sz w:val="20"/>
                <w:szCs w:val="20"/>
              </w:rPr>
            </w:pPr>
          </w:p>
        </w:tc>
      </w:tr>
    </w:tbl>
    <w:p w14:paraId="481803E9" w14:textId="77777777" w:rsidR="00C05919" w:rsidRPr="00471902" w:rsidRDefault="00344D01" w:rsidP="005E255E">
      <w:pPr>
        <w:ind w:left="709" w:right="463"/>
        <w:rPr>
          <w:rFonts w:ascii="Arial" w:hAnsi="Arial" w:cs="Arial"/>
          <w:b/>
          <w:bCs/>
          <w:sz w:val="40"/>
          <w:szCs w:val="40"/>
        </w:rPr>
      </w:pPr>
      <w:r w:rsidRPr="00471902">
        <w:rPr>
          <w:rFonts w:ascii="Arial" w:hAnsi="Arial" w:cs="Arial"/>
          <w:noProof/>
        </w:rPr>
        <w:t xml:space="preserve">           </w:t>
      </w:r>
      <w:r w:rsidRPr="00471902">
        <w:rPr>
          <w:rFonts w:ascii="Arial" w:hAnsi="Arial" w:cs="Arial"/>
          <w:noProof/>
          <w:sz w:val="52"/>
          <w:szCs w:val="52"/>
        </w:rPr>
        <w:t xml:space="preserve">    </w:t>
      </w:r>
    </w:p>
    <w:p w14:paraId="5C5AD09E" w14:textId="7C236A89" w:rsidR="00344D01" w:rsidRPr="00471902" w:rsidRDefault="00344D01" w:rsidP="000D6CAD">
      <w:pPr>
        <w:ind w:right="463" w:firstLine="709"/>
        <w:jc w:val="both"/>
        <w:rPr>
          <w:rFonts w:ascii="Calibri" w:hAnsi="Calibri" w:cs="Arial"/>
          <w:b/>
        </w:rPr>
      </w:pPr>
      <w:r w:rsidRPr="00471902">
        <w:rPr>
          <w:rFonts w:ascii="Calibri" w:hAnsi="Calibri" w:cs="Arial"/>
          <w:b/>
        </w:rPr>
        <w:t>1.</w:t>
      </w:r>
      <w:r w:rsidRPr="00471902">
        <w:rPr>
          <w:rFonts w:ascii="Calibri" w:hAnsi="Calibri" w:cs="Arial"/>
          <w:b/>
        </w:rPr>
        <w:tab/>
        <w:t>REGLES</w:t>
      </w:r>
      <w:r w:rsidR="008D2EB3">
        <w:rPr>
          <w:rFonts w:ascii="Calibri" w:hAnsi="Calibri" w:cs="Arial"/>
          <w:b/>
        </w:rPr>
        <w:t> :</w:t>
      </w:r>
    </w:p>
    <w:p w14:paraId="23022879" w14:textId="77777777" w:rsidR="00344D01" w:rsidRPr="00471902" w:rsidRDefault="00344D01" w:rsidP="00A4410D">
      <w:pPr>
        <w:keepNext/>
        <w:ind w:left="851" w:right="463" w:firstLine="567"/>
        <w:jc w:val="both"/>
        <w:outlineLvl w:val="1"/>
        <w:rPr>
          <w:rFonts w:ascii="Calibri" w:hAnsi="Calibri" w:cs="Arial"/>
          <w:b/>
        </w:rPr>
      </w:pPr>
      <w:r w:rsidRPr="00471902">
        <w:rPr>
          <w:rFonts w:ascii="Calibri" w:hAnsi="Calibri" w:cs="Arial"/>
        </w:rPr>
        <w:t>La régate sera régie par :</w:t>
      </w:r>
    </w:p>
    <w:p w14:paraId="24D77317" w14:textId="77777777" w:rsidR="00344D01" w:rsidRPr="00471902" w:rsidRDefault="00344D01" w:rsidP="00A4410D">
      <w:pPr>
        <w:ind w:left="1418" w:right="463" w:hanging="992"/>
        <w:jc w:val="both"/>
        <w:rPr>
          <w:rFonts w:ascii="Calibri" w:hAnsi="Calibri" w:cs="Arial"/>
        </w:rPr>
      </w:pPr>
      <w:r w:rsidRPr="00471902">
        <w:rPr>
          <w:rFonts w:ascii="Calibri" w:hAnsi="Calibri" w:cs="Arial"/>
        </w:rPr>
        <w:t>1.1</w:t>
      </w:r>
      <w:r w:rsidRPr="00471902">
        <w:rPr>
          <w:rFonts w:ascii="Calibri" w:hAnsi="Calibri" w:cs="Arial"/>
        </w:rPr>
        <w:tab/>
        <w:t xml:space="preserve">Les règles telles que définies dans Les Règles de Course à la Voile (RCV </w:t>
      </w:r>
      <w:r w:rsidR="005E255E" w:rsidRPr="00471902">
        <w:rPr>
          <w:rFonts w:asciiTheme="minorHAnsi" w:hAnsiTheme="minorHAnsi" w:cs="Arial"/>
        </w:rPr>
        <w:t>dernières version</w:t>
      </w:r>
      <w:r w:rsidR="005E255E" w:rsidRPr="00471902">
        <w:rPr>
          <w:rFonts w:ascii="Calibri" w:hAnsi="Calibri" w:cs="Arial"/>
        </w:rPr>
        <w:t>s</w:t>
      </w:r>
      <w:r w:rsidRPr="00471902">
        <w:rPr>
          <w:rFonts w:ascii="Calibri" w:hAnsi="Calibri" w:cs="Arial"/>
        </w:rPr>
        <w:t>), les prescriptions nationales s'appliquant aux concurrents étrangers.</w:t>
      </w:r>
    </w:p>
    <w:p w14:paraId="7866F79E" w14:textId="77777777" w:rsidR="00344D01" w:rsidRPr="00471902" w:rsidRDefault="00344D01" w:rsidP="00A4410D">
      <w:pPr>
        <w:ind w:left="851" w:right="463" w:hanging="425"/>
        <w:jc w:val="both"/>
        <w:rPr>
          <w:rFonts w:ascii="Calibri" w:hAnsi="Calibri" w:cs="Arial"/>
          <w:b/>
        </w:rPr>
      </w:pPr>
      <w:r w:rsidRPr="00471902">
        <w:rPr>
          <w:rFonts w:ascii="Calibri" w:hAnsi="Calibri" w:cs="Arial"/>
        </w:rPr>
        <w:t>1.2</w:t>
      </w:r>
      <w:r w:rsidRPr="00471902">
        <w:rPr>
          <w:rFonts w:ascii="Calibri" w:hAnsi="Calibri" w:cs="Arial"/>
        </w:rPr>
        <w:tab/>
      </w:r>
      <w:r w:rsidRPr="00471902">
        <w:rPr>
          <w:rFonts w:ascii="Calibri" w:hAnsi="Calibri" w:cs="Arial"/>
        </w:rPr>
        <w:tab/>
        <w:t xml:space="preserve">Les règlements fédéraux, </w:t>
      </w:r>
    </w:p>
    <w:p w14:paraId="2136666E" w14:textId="77777777" w:rsidR="00344D01" w:rsidRPr="00471902" w:rsidRDefault="00344D01" w:rsidP="00A4410D">
      <w:pPr>
        <w:ind w:left="1410" w:right="463" w:hanging="984"/>
        <w:jc w:val="both"/>
        <w:rPr>
          <w:rFonts w:ascii="Calibri" w:hAnsi="Calibri" w:cs="Arial"/>
        </w:rPr>
      </w:pPr>
      <w:r w:rsidRPr="00471902">
        <w:rPr>
          <w:rFonts w:ascii="Calibri" w:hAnsi="Calibri" w:cs="Arial"/>
        </w:rPr>
        <w:t>1.3</w:t>
      </w:r>
      <w:r w:rsidRPr="00471902">
        <w:rPr>
          <w:rFonts w:ascii="Calibri" w:hAnsi="Calibri" w:cs="Arial"/>
        </w:rPr>
        <w:tab/>
      </w:r>
      <w:r w:rsidRPr="00471902">
        <w:rPr>
          <w:rFonts w:ascii="Calibri" w:hAnsi="Calibri" w:cs="Arial"/>
        </w:rPr>
        <w:tab/>
        <w:t>La partie B, section II du Règlement International pour Prévenir les Abordages en Mer (RIPAM) quand elle remplace les RCV du chapitre 2</w:t>
      </w:r>
    </w:p>
    <w:p w14:paraId="3F045185" w14:textId="77777777" w:rsidR="00344D01" w:rsidRDefault="00344D01" w:rsidP="00A4410D">
      <w:pPr>
        <w:ind w:left="851" w:right="463" w:hanging="425"/>
        <w:jc w:val="both"/>
        <w:rPr>
          <w:rFonts w:ascii="Calibri" w:hAnsi="Calibri" w:cs="Arial"/>
        </w:rPr>
      </w:pPr>
      <w:r w:rsidRPr="00471902">
        <w:rPr>
          <w:rFonts w:ascii="Calibri" w:hAnsi="Calibri" w:cs="Arial"/>
        </w:rPr>
        <w:t xml:space="preserve">1.4        </w:t>
      </w:r>
      <w:r w:rsidRPr="00471902">
        <w:rPr>
          <w:rFonts w:ascii="Calibri" w:hAnsi="Calibri" w:cs="Arial"/>
        </w:rPr>
        <w:tab/>
        <w:t>Les prescriptions du guide Osiris Habitable 2016</w:t>
      </w:r>
      <w:r w:rsidR="00450A83" w:rsidRPr="00471902">
        <w:rPr>
          <w:rFonts w:ascii="Calibri" w:hAnsi="Calibri" w:cs="Arial"/>
        </w:rPr>
        <w:t>-2017</w:t>
      </w:r>
    </w:p>
    <w:p w14:paraId="71C2F3EA" w14:textId="5F14518A" w:rsidR="008D2EB3" w:rsidRPr="00471902" w:rsidRDefault="008D2EB3" w:rsidP="00A4410D">
      <w:pPr>
        <w:ind w:left="851" w:right="463" w:hanging="425"/>
        <w:jc w:val="both"/>
        <w:rPr>
          <w:rFonts w:ascii="Calibri" w:hAnsi="Calibri" w:cs="Arial"/>
        </w:rPr>
      </w:pPr>
      <w:r>
        <w:rPr>
          <w:rFonts w:ascii="Calibri" w:hAnsi="Calibri" w:cs="Arial"/>
        </w:rPr>
        <w:t>1.5</w:t>
      </w:r>
      <w:r>
        <w:rPr>
          <w:rFonts w:ascii="Calibri" w:hAnsi="Calibri" w:cs="Arial"/>
        </w:rPr>
        <w:tab/>
      </w:r>
      <w:r>
        <w:rPr>
          <w:rFonts w:ascii="Calibri" w:hAnsi="Calibri" w:cs="Arial"/>
        </w:rPr>
        <w:tab/>
        <w:t>Compte tenu de la possible navigation nocturne, les solitaires sont INTERDITS.</w:t>
      </w:r>
    </w:p>
    <w:p w14:paraId="23B820B4" w14:textId="2D77429C" w:rsidR="00344D01" w:rsidRPr="00471902" w:rsidRDefault="008D2EB3" w:rsidP="00A4410D">
      <w:pPr>
        <w:ind w:left="851" w:right="463" w:hanging="425"/>
        <w:jc w:val="both"/>
        <w:rPr>
          <w:rFonts w:ascii="Calibri" w:hAnsi="Calibri" w:cs="Arial"/>
        </w:rPr>
      </w:pPr>
      <w:r>
        <w:rPr>
          <w:rFonts w:ascii="Calibri" w:hAnsi="Calibri" w:cs="Arial"/>
        </w:rPr>
        <w:t>1.6</w:t>
      </w:r>
      <w:r w:rsidR="00344D01" w:rsidRPr="00471902">
        <w:rPr>
          <w:rFonts w:ascii="Calibri" w:hAnsi="Calibri" w:cs="Arial"/>
        </w:rPr>
        <w:tab/>
      </w:r>
      <w:r w:rsidR="00344D01" w:rsidRPr="00471902">
        <w:rPr>
          <w:rFonts w:ascii="Calibri" w:hAnsi="Calibri" w:cs="Arial"/>
        </w:rPr>
        <w:tab/>
        <w:t>En cas de traduction de ces instructions de course, le texte français prévaudra.</w:t>
      </w:r>
    </w:p>
    <w:p w14:paraId="69CB5482" w14:textId="0E52B7C7" w:rsidR="001673B8" w:rsidRPr="00471902" w:rsidRDefault="008D2EB3" w:rsidP="0085722B">
      <w:pPr>
        <w:ind w:left="1418" w:right="463" w:hanging="992"/>
        <w:jc w:val="both"/>
        <w:rPr>
          <w:rFonts w:ascii="Calibri" w:hAnsi="Calibri" w:cs="Arial"/>
        </w:rPr>
      </w:pPr>
      <w:r>
        <w:rPr>
          <w:rFonts w:ascii="Calibri" w:hAnsi="Calibri" w:cs="Arial"/>
        </w:rPr>
        <w:t>1.7</w:t>
      </w:r>
      <w:r w:rsidR="00344D01" w:rsidRPr="00471902">
        <w:rPr>
          <w:rFonts w:ascii="Calibri" w:hAnsi="Calibri" w:cs="Arial"/>
        </w:rPr>
        <w:t xml:space="preserve"> </w:t>
      </w:r>
      <w:r w:rsidR="00344D01" w:rsidRPr="00471902">
        <w:rPr>
          <w:rFonts w:ascii="Calibri" w:hAnsi="Calibri" w:cs="Arial"/>
        </w:rPr>
        <w:tab/>
        <w:t>En cas de différence entre l’Avis de Course et cette Instruction de Course, cette dernière prévaudra.</w:t>
      </w:r>
    </w:p>
    <w:p w14:paraId="3875E521" w14:textId="77777777" w:rsidR="0085722B" w:rsidRPr="00471902" w:rsidRDefault="0085722B" w:rsidP="0085722B">
      <w:pPr>
        <w:ind w:left="1418" w:right="463" w:hanging="992"/>
        <w:jc w:val="both"/>
        <w:rPr>
          <w:rFonts w:ascii="Calibri" w:hAnsi="Calibri"/>
          <w:b/>
        </w:rPr>
      </w:pPr>
    </w:p>
    <w:p w14:paraId="1DE3FE07" w14:textId="21B71B6F" w:rsidR="00344D01" w:rsidRPr="00471902" w:rsidRDefault="00344D01" w:rsidP="000D6CAD">
      <w:pPr>
        <w:pStyle w:val="Paragraphedeliste1"/>
        <w:ind w:left="851" w:right="463" w:hanging="142"/>
        <w:jc w:val="both"/>
        <w:rPr>
          <w:rFonts w:ascii="Calibri" w:hAnsi="Calibri"/>
          <w:b/>
          <w:sz w:val="24"/>
          <w:szCs w:val="24"/>
        </w:rPr>
      </w:pPr>
      <w:r w:rsidRPr="00471902">
        <w:rPr>
          <w:rFonts w:ascii="Calibri" w:hAnsi="Calibri"/>
          <w:b/>
          <w:sz w:val="24"/>
          <w:szCs w:val="24"/>
        </w:rPr>
        <w:t>2.</w:t>
      </w:r>
      <w:r w:rsidRPr="00471902">
        <w:rPr>
          <w:rFonts w:ascii="Calibri" w:hAnsi="Calibri"/>
          <w:b/>
          <w:sz w:val="24"/>
          <w:szCs w:val="24"/>
        </w:rPr>
        <w:tab/>
        <w:t>AVIS AUX CONCURRENTS</w:t>
      </w:r>
      <w:r w:rsidR="008D2EB3">
        <w:rPr>
          <w:rFonts w:ascii="Calibri" w:hAnsi="Calibri"/>
          <w:b/>
          <w:sz w:val="24"/>
          <w:szCs w:val="24"/>
        </w:rPr>
        <w:t> :</w:t>
      </w:r>
    </w:p>
    <w:p w14:paraId="4E95209E" w14:textId="6434D91C" w:rsidR="0085722B" w:rsidRPr="00471902" w:rsidRDefault="00344D01" w:rsidP="0003052A">
      <w:pPr>
        <w:tabs>
          <w:tab w:val="left" w:pos="9072"/>
          <w:tab w:val="left" w:pos="9214"/>
        </w:tabs>
        <w:ind w:left="1417" w:right="463"/>
        <w:jc w:val="both"/>
        <w:rPr>
          <w:rFonts w:ascii="Calibri" w:hAnsi="Calibri"/>
        </w:rPr>
      </w:pPr>
      <w:r w:rsidRPr="00471902">
        <w:rPr>
          <w:rFonts w:ascii="Calibri" w:hAnsi="Calibri" w:cs="Arial"/>
        </w:rPr>
        <w:t xml:space="preserve">Les avis aux concurrents seront affichés sur le tableau officiel d’information </w:t>
      </w:r>
      <w:r w:rsidR="0007339A" w:rsidRPr="00471902">
        <w:rPr>
          <w:rFonts w:ascii="Calibri" w:hAnsi="Calibri" w:cs="Arial"/>
        </w:rPr>
        <w:t xml:space="preserve">situé </w:t>
      </w:r>
      <w:r w:rsidR="00720CE1" w:rsidRPr="00471902">
        <w:rPr>
          <w:rFonts w:ascii="Calibri" w:hAnsi="Calibri"/>
        </w:rPr>
        <w:t xml:space="preserve">dans les locaux </w:t>
      </w:r>
      <w:r w:rsidR="001673B8" w:rsidRPr="00471902">
        <w:rPr>
          <w:rFonts w:ascii="Calibri" w:hAnsi="Calibri"/>
        </w:rPr>
        <w:t>de l’YCH</w:t>
      </w:r>
      <w:r w:rsidR="0003052A" w:rsidRPr="00471902">
        <w:rPr>
          <w:rFonts w:ascii="Calibri" w:hAnsi="Calibri"/>
        </w:rPr>
        <w:t>.</w:t>
      </w:r>
    </w:p>
    <w:p w14:paraId="5A79EF8C" w14:textId="27E513BD" w:rsidR="0007339A" w:rsidRPr="00471902" w:rsidRDefault="0007339A" w:rsidP="0003052A">
      <w:pPr>
        <w:tabs>
          <w:tab w:val="left" w:pos="9072"/>
          <w:tab w:val="left" w:pos="9214"/>
        </w:tabs>
        <w:ind w:left="1417" w:right="463"/>
        <w:jc w:val="both"/>
        <w:rPr>
          <w:rFonts w:ascii="Calibri" w:hAnsi="Calibri"/>
        </w:rPr>
      </w:pPr>
      <w:r w:rsidRPr="00471902">
        <w:rPr>
          <w:rFonts w:ascii="Calibri" w:hAnsi="Calibri"/>
        </w:rPr>
        <w:t xml:space="preserve">Ils seront aussi disponibles sur le site Internet </w:t>
      </w:r>
      <w:hyperlink r:id="rId8" w:history="1">
        <w:r w:rsidRPr="00471902">
          <w:rPr>
            <w:rStyle w:val="Lienhypertexte"/>
            <w:rFonts w:ascii="Calibri" w:hAnsi="Calibri"/>
            <w:color w:val="auto"/>
          </w:rPr>
          <w:t>www.yachtclubhendaye.com</w:t>
        </w:r>
      </w:hyperlink>
      <w:r w:rsidRPr="00471902">
        <w:rPr>
          <w:rFonts w:ascii="Calibri" w:hAnsi="Calibri"/>
        </w:rPr>
        <w:t>.</w:t>
      </w:r>
    </w:p>
    <w:p w14:paraId="12E7A8AD" w14:textId="77777777" w:rsidR="0007339A" w:rsidRPr="00471902" w:rsidRDefault="0007339A" w:rsidP="0003052A">
      <w:pPr>
        <w:tabs>
          <w:tab w:val="left" w:pos="9072"/>
          <w:tab w:val="left" w:pos="9214"/>
        </w:tabs>
        <w:ind w:left="1417" w:right="463"/>
        <w:jc w:val="both"/>
        <w:rPr>
          <w:rFonts w:ascii="Calibri" w:hAnsi="Calibri"/>
        </w:rPr>
      </w:pPr>
    </w:p>
    <w:p w14:paraId="4A113194" w14:textId="77777777" w:rsidR="0003052A" w:rsidRPr="00471902" w:rsidRDefault="0003052A" w:rsidP="0003052A">
      <w:pPr>
        <w:tabs>
          <w:tab w:val="left" w:pos="9072"/>
          <w:tab w:val="left" w:pos="9214"/>
        </w:tabs>
        <w:ind w:left="1417" w:right="463"/>
        <w:jc w:val="both"/>
        <w:rPr>
          <w:rFonts w:ascii="Calibri" w:hAnsi="Calibri" w:cs="Arial"/>
          <w:b/>
        </w:rPr>
      </w:pPr>
    </w:p>
    <w:p w14:paraId="10A7CEFD" w14:textId="704CF6F0" w:rsidR="00344D01" w:rsidRPr="00471902" w:rsidRDefault="00344D01" w:rsidP="000D6CAD">
      <w:pPr>
        <w:ind w:left="851" w:right="463" w:hanging="142"/>
        <w:jc w:val="both"/>
        <w:rPr>
          <w:rFonts w:ascii="Calibri" w:hAnsi="Calibri" w:cs="Arial"/>
          <w:b/>
        </w:rPr>
      </w:pPr>
      <w:r w:rsidRPr="00471902">
        <w:rPr>
          <w:rFonts w:ascii="Calibri" w:hAnsi="Calibri" w:cs="Arial"/>
          <w:b/>
        </w:rPr>
        <w:t>3.</w:t>
      </w:r>
      <w:r w:rsidRPr="00471902">
        <w:rPr>
          <w:rFonts w:ascii="Calibri" w:hAnsi="Calibri" w:cs="Arial"/>
          <w:b/>
        </w:rPr>
        <w:tab/>
        <w:t>MODIFICATIONS AUX INSTRUCTIONS DE COURSE</w:t>
      </w:r>
      <w:r w:rsidR="008D2EB3">
        <w:rPr>
          <w:rFonts w:ascii="Calibri" w:hAnsi="Calibri" w:cs="Arial"/>
          <w:b/>
        </w:rPr>
        <w:t> :</w:t>
      </w:r>
    </w:p>
    <w:p w14:paraId="10BC79AF" w14:textId="6A2A072E" w:rsidR="00344D01" w:rsidRPr="00471902" w:rsidRDefault="00344D01" w:rsidP="00A4410D">
      <w:pPr>
        <w:pStyle w:val="Titre5"/>
        <w:ind w:left="1410" w:right="463"/>
        <w:rPr>
          <w:rFonts w:ascii="Calibri" w:hAnsi="Calibri" w:cs="Arial"/>
          <w:b/>
          <w:i/>
          <w:color w:val="auto"/>
        </w:rPr>
      </w:pPr>
      <w:r w:rsidRPr="00471902">
        <w:rPr>
          <w:rFonts w:ascii="Calibri" w:hAnsi="Calibri" w:cs="Arial"/>
          <w:color w:val="auto"/>
        </w:rPr>
        <w:t>Toute modification aux instructions de course sera affichée au plus tard 1 heure</w:t>
      </w:r>
      <w:r w:rsidR="0037395B" w:rsidRPr="00471902">
        <w:rPr>
          <w:rFonts w:ascii="Calibri" w:hAnsi="Calibri" w:cs="Arial"/>
          <w:color w:val="auto"/>
        </w:rPr>
        <w:t xml:space="preserve"> </w:t>
      </w:r>
      <w:r w:rsidRPr="00471902">
        <w:rPr>
          <w:rFonts w:ascii="Calibri" w:hAnsi="Calibri" w:cs="Arial"/>
          <w:color w:val="auto"/>
        </w:rPr>
        <w:t>avant le signal d’avertissement de la course dans laquelle elle prend effet</w:t>
      </w:r>
      <w:r w:rsidR="0007339A" w:rsidRPr="00471902">
        <w:rPr>
          <w:rFonts w:ascii="Calibri" w:hAnsi="Calibri" w:cs="Arial"/>
          <w:color w:val="auto"/>
        </w:rPr>
        <w:t>, sauf pour tout changement au programme des courses qui sera affiché avant 20h00 la veuille du jour où il prendra effet.</w:t>
      </w:r>
    </w:p>
    <w:p w14:paraId="2994E3C6" w14:textId="77777777" w:rsidR="00344D01" w:rsidRPr="00471902" w:rsidRDefault="00344D01" w:rsidP="00A4410D">
      <w:pPr>
        <w:tabs>
          <w:tab w:val="left" w:pos="1683"/>
        </w:tabs>
        <w:ind w:right="463"/>
      </w:pPr>
      <w:r w:rsidRPr="00471902">
        <w:t xml:space="preserve">       </w:t>
      </w:r>
    </w:p>
    <w:p w14:paraId="4FF2FB6B" w14:textId="77777777" w:rsidR="0003052A" w:rsidRPr="00471902" w:rsidRDefault="0003052A">
      <w:pPr>
        <w:rPr>
          <w:rFonts w:ascii="Calibri" w:hAnsi="Calibri" w:cs="Arial"/>
          <w:b/>
        </w:rPr>
      </w:pPr>
      <w:r w:rsidRPr="00471902">
        <w:rPr>
          <w:rFonts w:ascii="Calibri" w:hAnsi="Calibri" w:cs="Arial"/>
          <w:b/>
        </w:rPr>
        <w:br w:type="page"/>
      </w:r>
    </w:p>
    <w:p w14:paraId="37A42591" w14:textId="77777777" w:rsidR="0003052A" w:rsidRPr="00471902" w:rsidRDefault="0003052A" w:rsidP="00A4410D">
      <w:pPr>
        <w:ind w:left="851" w:right="463" w:hanging="425"/>
        <w:jc w:val="both"/>
        <w:rPr>
          <w:rFonts w:ascii="Calibri" w:hAnsi="Calibri" w:cs="Arial"/>
          <w:b/>
        </w:rPr>
      </w:pPr>
    </w:p>
    <w:p w14:paraId="2F420285" w14:textId="57A50BCF" w:rsidR="00344D01" w:rsidRPr="00471902" w:rsidRDefault="00344D01" w:rsidP="0007339A">
      <w:pPr>
        <w:ind w:left="851" w:right="463" w:hanging="142"/>
        <w:jc w:val="both"/>
        <w:rPr>
          <w:rFonts w:ascii="Calibri" w:hAnsi="Calibri" w:cs="Arial"/>
          <w:b/>
        </w:rPr>
      </w:pPr>
      <w:r w:rsidRPr="00471902">
        <w:rPr>
          <w:rFonts w:ascii="Calibri" w:hAnsi="Calibri" w:cs="Arial"/>
          <w:b/>
        </w:rPr>
        <w:t xml:space="preserve">4. </w:t>
      </w:r>
      <w:r w:rsidR="00BD422C">
        <w:rPr>
          <w:rFonts w:ascii="Calibri" w:hAnsi="Calibri" w:cs="Arial"/>
          <w:b/>
        </w:rPr>
        <w:tab/>
      </w:r>
      <w:r w:rsidRPr="00471902">
        <w:rPr>
          <w:rFonts w:ascii="Calibri" w:hAnsi="Calibri" w:cs="Arial"/>
          <w:b/>
        </w:rPr>
        <w:t>SIGNAUX  FAITS A TERRE</w:t>
      </w:r>
      <w:r w:rsidR="008D2EB3">
        <w:rPr>
          <w:rFonts w:ascii="Calibri" w:hAnsi="Calibri" w:cs="Arial"/>
          <w:b/>
        </w:rPr>
        <w:t> :</w:t>
      </w:r>
    </w:p>
    <w:p w14:paraId="12676FCD" w14:textId="77777777" w:rsidR="00344D01" w:rsidRPr="00471902" w:rsidRDefault="00344D01" w:rsidP="00A4410D">
      <w:pPr>
        <w:pStyle w:val="Titre5"/>
        <w:ind w:left="1410" w:right="463" w:hanging="984"/>
        <w:rPr>
          <w:rFonts w:ascii="Calibri" w:hAnsi="Calibri" w:cs="Arial"/>
          <w:i/>
          <w:color w:val="auto"/>
        </w:rPr>
      </w:pPr>
      <w:r w:rsidRPr="00471902">
        <w:rPr>
          <w:rFonts w:ascii="Calibri" w:hAnsi="Calibri" w:cs="Arial"/>
          <w:color w:val="auto"/>
        </w:rPr>
        <w:t>4.1</w:t>
      </w:r>
      <w:r w:rsidRPr="00471902">
        <w:rPr>
          <w:rFonts w:ascii="Calibri" w:hAnsi="Calibri" w:cs="Arial"/>
          <w:color w:val="auto"/>
        </w:rPr>
        <w:tab/>
      </w:r>
      <w:r w:rsidRPr="00471902">
        <w:rPr>
          <w:rFonts w:cs="Arial"/>
          <w:color w:val="auto"/>
        </w:rPr>
        <w:tab/>
      </w:r>
      <w:r w:rsidRPr="00471902">
        <w:rPr>
          <w:rFonts w:ascii="Calibri" w:hAnsi="Calibri" w:cs="Arial"/>
          <w:color w:val="auto"/>
        </w:rPr>
        <w:t>Quand le pavillon Aperçu est envoyé à terre, le signal d’avertissement ne pourra pas être fait moins de 60 minutes après l’affalé de l’Aperçu</w:t>
      </w:r>
      <w:r w:rsidR="00990526" w:rsidRPr="00471902">
        <w:rPr>
          <w:rFonts w:ascii="Calibri" w:hAnsi="Calibri" w:cs="Arial"/>
          <w:color w:val="auto"/>
        </w:rPr>
        <w:t>, ceci modifie les Signaux de course.</w:t>
      </w:r>
    </w:p>
    <w:p w14:paraId="2538C9E4" w14:textId="77777777" w:rsidR="00344D01" w:rsidRPr="00471902" w:rsidRDefault="00344D01" w:rsidP="00A4410D">
      <w:pPr>
        <w:pStyle w:val="Titre5"/>
        <w:ind w:left="1410" w:right="463" w:hanging="984"/>
        <w:rPr>
          <w:rFonts w:ascii="Calibri" w:hAnsi="Calibri"/>
          <w:b/>
          <w:i/>
          <w:color w:val="auto"/>
        </w:rPr>
      </w:pPr>
      <w:r w:rsidRPr="00471902">
        <w:rPr>
          <w:rFonts w:ascii="Calibri" w:hAnsi="Calibri" w:cs="Arial"/>
          <w:color w:val="auto"/>
        </w:rPr>
        <w:t>4.2</w:t>
      </w:r>
      <w:r w:rsidRPr="00471902">
        <w:rPr>
          <w:rFonts w:ascii="Calibri" w:hAnsi="Calibri" w:cs="Arial"/>
          <w:color w:val="auto"/>
        </w:rPr>
        <w:tab/>
      </w:r>
      <w:r w:rsidRPr="00471902">
        <w:rPr>
          <w:rFonts w:cs="Arial"/>
          <w:color w:val="auto"/>
        </w:rPr>
        <w:tab/>
      </w:r>
      <w:r w:rsidRPr="00471902">
        <w:rPr>
          <w:rFonts w:ascii="Calibri" w:hAnsi="Calibri" w:cs="Arial"/>
          <w:color w:val="auto"/>
        </w:rPr>
        <w:t>Quand le pavillon Y est envoyé à terre, les équipements individuels de flottabilité doivent être portés à tout moment sur l’eau conformément à la RCV 40. Ceci modifie le préambule du chapitre 4.</w:t>
      </w:r>
    </w:p>
    <w:p w14:paraId="0EA5EF12" w14:textId="77777777" w:rsidR="00344D01" w:rsidRPr="00471902" w:rsidRDefault="00344D01" w:rsidP="00A4410D">
      <w:pPr>
        <w:ind w:right="463"/>
        <w:jc w:val="both"/>
        <w:rPr>
          <w:rFonts w:ascii="Calibri" w:hAnsi="Calibri" w:cs="Arial"/>
        </w:rPr>
      </w:pPr>
    </w:p>
    <w:p w14:paraId="0ED144B5" w14:textId="30D560BC" w:rsidR="00344D01" w:rsidRPr="00471902" w:rsidRDefault="00344D01" w:rsidP="0007339A">
      <w:pPr>
        <w:ind w:right="463" w:firstLine="709"/>
        <w:jc w:val="both"/>
        <w:rPr>
          <w:rFonts w:ascii="Calibri" w:hAnsi="Calibri" w:cs="Arial"/>
          <w:b/>
        </w:rPr>
      </w:pPr>
      <w:r w:rsidRPr="00471902">
        <w:rPr>
          <w:rFonts w:ascii="Calibri" w:hAnsi="Calibri" w:cs="Arial"/>
          <w:b/>
        </w:rPr>
        <w:t>5.</w:t>
      </w:r>
      <w:r w:rsidRPr="00471902">
        <w:rPr>
          <w:rFonts w:ascii="Calibri" w:hAnsi="Calibri" w:cs="Arial"/>
          <w:b/>
        </w:rPr>
        <w:tab/>
        <w:t>PROGRAMME DES COURSES</w:t>
      </w:r>
      <w:r w:rsidR="008D2EB3">
        <w:rPr>
          <w:rFonts w:ascii="Calibri" w:hAnsi="Calibri" w:cs="Arial"/>
          <w:b/>
        </w:rPr>
        <w:t> :</w:t>
      </w:r>
    </w:p>
    <w:p w14:paraId="7F4422FF" w14:textId="2185A26A" w:rsidR="0007339A" w:rsidRPr="00471902" w:rsidRDefault="00344D01" w:rsidP="00A4410D">
      <w:pPr>
        <w:ind w:left="1410" w:right="463" w:hanging="984"/>
        <w:jc w:val="both"/>
        <w:rPr>
          <w:rFonts w:ascii="Calibri" w:hAnsi="Calibri" w:cs="Arial"/>
        </w:rPr>
      </w:pPr>
      <w:r w:rsidRPr="00471902">
        <w:rPr>
          <w:rFonts w:ascii="Calibri" w:hAnsi="Calibri" w:cs="Arial"/>
        </w:rPr>
        <w:t>5.1</w:t>
      </w:r>
      <w:r w:rsidRPr="00471902">
        <w:rPr>
          <w:rFonts w:ascii="Calibri" w:hAnsi="Calibri" w:cs="Arial"/>
        </w:rPr>
        <w:tab/>
      </w:r>
      <w:r w:rsidR="0007339A" w:rsidRPr="00471902">
        <w:rPr>
          <w:rFonts w:ascii="Calibri" w:hAnsi="Calibri" w:cs="Arial"/>
        </w:rPr>
        <w:t>La Coupe Renault- Lamerain sera, si la météo le permet une régate sur un parcours côtier de 60 à 80</w:t>
      </w:r>
      <w:r w:rsidR="00486974" w:rsidRPr="00471902">
        <w:rPr>
          <w:rFonts w:ascii="Calibri" w:hAnsi="Calibri" w:cs="Arial"/>
        </w:rPr>
        <w:t xml:space="preserve"> </w:t>
      </w:r>
      <w:r w:rsidR="006305C2">
        <w:rPr>
          <w:rFonts w:ascii="Calibri" w:hAnsi="Calibri" w:cs="Arial"/>
        </w:rPr>
        <w:t>miles dit «  Grande Course »</w:t>
      </w:r>
    </w:p>
    <w:p w14:paraId="0D458BF4" w14:textId="3EB1CB8C" w:rsidR="00344D01" w:rsidRPr="00471902" w:rsidRDefault="0007339A" w:rsidP="00A4410D">
      <w:pPr>
        <w:ind w:left="1410" w:right="463" w:hanging="984"/>
        <w:jc w:val="both"/>
        <w:rPr>
          <w:rFonts w:ascii="Calibri" w:hAnsi="Calibri" w:cs="Arial"/>
        </w:rPr>
      </w:pPr>
      <w:r w:rsidRPr="00471902">
        <w:rPr>
          <w:rFonts w:ascii="Calibri" w:hAnsi="Calibri" w:cs="Arial"/>
        </w:rPr>
        <w:t>5.2</w:t>
      </w:r>
      <w:r w:rsidR="00344D01" w:rsidRPr="00471902">
        <w:rPr>
          <w:rFonts w:ascii="Calibri" w:hAnsi="Calibri" w:cs="Arial"/>
        </w:rPr>
        <w:tab/>
      </w:r>
      <w:r w:rsidR="00486974" w:rsidRPr="00471902">
        <w:rPr>
          <w:rFonts w:ascii="Calibri" w:hAnsi="Calibri" w:cs="Arial"/>
        </w:rPr>
        <w:t xml:space="preserve">Cette </w:t>
      </w:r>
      <w:r w:rsidR="006305C2">
        <w:rPr>
          <w:rFonts w:ascii="Calibri" w:hAnsi="Calibri" w:cs="Arial"/>
        </w:rPr>
        <w:t>Grande C</w:t>
      </w:r>
      <w:r w:rsidR="00486974" w:rsidRPr="00471902">
        <w:rPr>
          <w:rFonts w:ascii="Calibri" w:hAnsi="Calibri" w:cs="Arial"/>
        </w:rPr>
        <w:t>ourse pourra</w:t>
      </w:r>
      <w:r w:rsidRPr="00471902">
        <w:rPr>
          <w:rFonts w:ascii="Calibri" w:hAnsi="Calibri" w:cs="Arial"/>
        </w:rPr>
        <w:t>, en cas de météo défavorable être remplacée par d</w:t>
      </w:r>
      <w:r w:rsidR="00C16630" w:rsidRPr="00471902">
        <w:rPr>
          <w:rFonts w:ascii="Calibri" w:hAnsi="Calibri" w:cs="Arial"/>
        </w:rPr>
        <w:t xml:space="preserve">es </w:t>
      </w:r>
      <w:r w:rsidR="00344D01" w:rsidRPr="00471902">
        <w:rPr>
          <w:rFonts w:ascii="Calibri" w:hAnsi="Calibri" w:cs="Arial"/>
        </w:rPr>
        <w:t>parcours côtier</w:t>
      </w:r>
      <w:r w:rsidR="00C16630" w:rsidRPr="00471902">
        <w:rPr>
          <w:rFonts w:ascii="Calibri" w:hAnsi="Calibri" w:cs="Arial"/>
        </w:rPr>
        <w:t>s</w:t>
      </w:r>
      <w:r w:rsidR="00344D01" w:rsidRPr="00471902">
        <w:rPr>
          <w:rFonts w:ascii="Calibri" w:hAnsi="Calibri" w:cs="Arial"/>
        </w:rPr>
        <w:t xml:space="preserve"> </w:t>
      </w:r>
      <w:r w:rsidRPr="00471902">
        <w:rPr>
          <w:rFonts w:ascii="Calibri" w:hAnsi="Calibri" w:cs="Arial"/>
        </w:rPr>
        <w:t>plus courts et/ou par des parcours</w:t>
      </w:r>
      <w:r w:rsidR="00344D01" w:rsidRPr="00471902">
        <w:rPr>
          <w:rFonts w:ascii="Calibri" w:hAnsi="Calibri" w:cs="Arial"/>
        </w:rPr>
        <w:t xml:space="preserve"> construits.</w:t>
      </w:r>
    </w:p>
    <w:p w14:paraId="459B584F" w14:textId="55DFC5DD" w:rsidR="00344D01" w:rsidRPr="00471902" w:rsidRDefault="0007339A" w:rsidP="00486974">
      <w:pPr>
        <w:ind w:left="1410" w:right="463" w:hanging="984"/>
        <w:jc w:val="both"/>
        <w:rPr>
          <w:rFonts w:ascii="Calibri" w:eastAsia="Calibri" w:hAnsi="Calibri" w:cs="Calibri"/>
          <w:b/>
        </w:rPr>
      </w:pPr>
      <w:r w:rsidRPr="00471902">
        <w:rPr>
          <w:rFonts w:ascii="Calibri" w:hAnsi="Calibri" w:cs="Arial"/>
        </w:rPr>
        <w:t>5.3</w:t>
      </w:r>
      <w:r w:rsidR="00344D01" w:rsidRPr="00471902">
        <w:rPr>
          <w:rFonts w:ascii="Calibri" w:hAnsi="Calibri" w:cs="Arial"/>
        </w:rPr>
        <w:tab/>
      </w:r>
      <w:r w:rsidR="00344D01" w:rsidRPr="00471902">
        <w:rPr>
          <w:rFonts w:ascii="Calibri" w:hAnsi="Calibri" w:cs="Arial"/>
        </w:rPr>
        <w:tab/>
      </w:r>
      <w:r w:rsidR="00697312" w:rsidRPr="00471902">
        <w:rPr>
          <w:rFonts w:ascii="Calibri" w:eastAsia="Calibri" w:hAnsi="Calibri" w:cs="Calibri"/>
        </w:rPr>
        <w:t>L’heure prévue pour le signal d’avertissement de la pre</w:t>
      </w:r>
      <w:r w:rsidRPr="00471902">
        <w:rPr>
          <w:rFonts w:ascii="Calibri" w:eastAsia="Calibri" w:hAnsi="Calibri" w:cs="Calibri"/>
        </w:rPr>
        <w:t xml:space="preserve">mière course du samedi 13 Mai </w:t>
      </w:r>
      <w:r w:rsidR="008D74F7" w:rsidRPr="00471902">
        <w:rPr>
          <w:rFonts w:ascii="Calibri" w:eastAsia="Calibri" w:hAnsi="Calibri" w:cs="Calibri"/>
        </w:rPr>
        <w:t> </w:t>
      </w:r>
      <w:r w:rsidR="00743ADB" w:rsidRPr="00471902">
        <w:rPr>
          <w:rFonts w:ascii="Calibri" w:eastAsia="Calibri" w:hAnsi="Calibri" w:cs="Calibri"/>
        </w:rPr>
        <w:t>est</w:t>
      </w:r>
      <w:r w:rsidR="00486974" w:rsidRPr="00471902">
        <w:rPr>
          <w:rFonts w:ascii="Calibri" w:eastAsia="Calibri" w:hAnsi="Calibri" w:cs="Calibri"/>
        </w:rPr>
        <w:t xml:space="preserve"> 1</w:t>
      </w:r>
      <w:r w:rsidR="008D74F7" w:rsidRPr="00471902">
        <w:rPr>
          <w:rFonts w:ascii="Calibri" w:eastAsia="Calibri" w:hAnsi="Calibri" w:cs="Calibri"/>
        </w:rPr>
        <w:t>3</w:t>
      </w:r>
      <w:r w:rsidR="00486974" w:rsidRPr="00471902">
        <w:rPr>
          <w:rFonts w:ascii="Calibri" w:eastAsia="Calibri" w:hAnsi="Calibri" w:cs="Calibri"/>
        </w:rPr>
        <w:t>h00 et  10h00 le Dimanche 14 Mai, si la</w:t>
      </w:r>
      <w:r w:rsidR="006305C2">
        <w:rPr>
          <w:rFonts w:ascii="Calibri" w:eastAsia="Calibri" w:hAnsi="Calibri" w:cs="Calibri"/>
        </w:rPr>
        <w:t xml:space="preserve"> Grande C</w:t>
      </w:r>
      <w:r w:rsidR="000B586E">
        <w:rPr>
          <w:rFonts w:ascii="Calibri" w:eastAsia="Calibri" w:hAnsi="Calibri" w:cs="Calibri"/>
        </w:rPr>
        <w:t>ourse n’a pu être cour</w:t>
      </w:r>
      <w:r w:rsidR="00486974" w:rsidRPr="00471902">
        <w:rPr>
          <w:rFonts w:ascii="Calibri" w:eastAsia="Calibri" w:hAnsi="Calibri" w:cs="Calibri"/>
        </w:rPr>
        <w:t>ue.</w:t>
      </w:r>
    </w:p>
    <w:p w14:paraId="7397B486" w14:textId="5137E780" w:rsidR="00344D01" w:rsidRPr="00471902" w:rsidRDefault="00486974" w:rsidP="00A4410D">
      <w:pPr>
        <w:ind w:left="1410" w:right="463" w:hanging="984"/>
        <w:jc w:val="both"/>
        <w:rPr>
          <w:rFonts w:ascii="Calibri" w:hAnsi="Calibri" w:cs="Arial"/>
          <w:b/>
        </w:rPr>
      </w:pPr>
      <w:r w:rsidRPr="00471902">
        <w:rPr>
          <w:rFonts w:ascii="Calibri" w:hAnsi="Calibri" w:cs="Arial"/>
        </w:rPr>
        <w:t>5.4</w:t>
      </w:r>
      <w:r w:rsidR="00344D01" w:rsidRPr="00471902">
        <w:rPr>
          <w:rFonts w:ascii="Calibri" w:hAnsi="Calibri" w:cs="Arial"/>
        </w:rPr>
        <w:tab/>
      </w:r>
      <w:r w:rsidR="00344D01" w:rsidRPr="00471902">
        <w:rPr>
          <w:rFonts w:ascii="Calibri" w:hAnsi="Calibri" w:cs="Arial"/>
        </w:rPr>
        <w:tab/>
        <w:t xml:space="preserve">Pour prévenir les bateaux qu’une course ou séquence de  courses va bientôt commencer, un pavillon Orange sera envoyé avec un signal sonore cinq minutes au moins avant l’envoi du signal d’avertissement. </w:t>
      </w:r>
    </w:p>
    <w:p w14:paraId="1DF5731D" w14:textId="3FE6B633" w:rsidR="00344D01" w:rsidRPr="00471902" w:rsidRDefault="00486974" w:rsidP="00486974">
      <w:pPr>
        <w:ind w:left="1410" w:right="463" w:hanging="984"/>
        <w:jc w:val="both"/>
        <w:rPr>
          <w:rFonts w:ascii="Calibri" w:hAnsi="Calibri" w:cs="Arial"/>
        </w:rPr>
      </w:pPr>
      <w:r w:rsidRPr="00471902">
        <w:rPr>
          <w:rFonts w:ascii="Calibri" w:hAnsi="Calibri" w:cs="Arial"/>
        </w:rPr>
        <w:t>5.5</w:t>
      </w:r>
      <w:r w:rsidR="00344D01" w:rsidRPr="00471902">
        <w:rPr>
          <w:rFonts w:ascii="Calibri" w:hAnsi="Calibri" w:cs="Arial"/>
        </w:rPr>
        <w:tab/>
      </w:r>
      <w:r w:rsidR="00344D01" w:rsidRPr="00471902">
        <w:rPr>
          <w:rFonts w:ascii="Calibri" w:hAnsi="Calibri" w:cs="Arial"/>
        </w:rPr>
        <w:tab/>
        <w:t>Aucun signal d’avertissement ne sera donné après</w:t>
      </w:r>
      <w:r w:rsidRPr="00471902">
        <w:rPr>
          <w:rFonts w:ascii="Calibri" w:hAnsi="Calibri" w:cs="Arial"/>
        </w:rPr>
        <w:t xml:space="preserve"> 17</w:t>
      </w:r>
      <w:r w:rsidR="00344D01" w:rsidRPr="00471902">
        <w:rPr>
          <w:rFonts w:ascii="Calibri" w:hAnsi="Calibri" w:cs="Arial"/>
        </w:rPr>
        <w:t>h00</w:t>
      </w:r>
      <w:r w:rsidRPr="00471902">
        <w:rPr>
          <w:rFonts w:ascii="Calibri" w:hAnsi="Calibri" w:cs="Arial"/>
        </w:rPr>
        <w:t xml:space="preserve"> Heures le samedi 13 mai et 16h00 le dimanche 14 mai.</w:t>
      </w:r>
    </w:p>
    <w:p w14:paraId="6C4DF1E1" w14:textId="77777777" w:rsidR="00344D01" w:rsidRPr="00471902" w:rsidRDefault="00344D01" w:rsidP="00A4410D">
      <w:pPr>
        <w:pStyle w:val="Corpsdetexte"/>
        <w:ind w:right="463"/>
        <w:rPr>
          <w:rFonts w:ascii="Calibri" w:hAnsi="Calibri" w:cs="Arial"/>
          <w:b/>
        </w:rPr>
      </w:pPr>
    </w:p>
    <w:p w14:paraId="0545367C" w14:textId="0181A93C" w:rsidR="00344D01" w:rsidRPr="00471902" w:rsidRDefault="00344D01" w:rsidP="00A4410D">
      <w:pPr>
        <w:pStyle w:val="Corpsdetexte"/>
        <w:ind w:left="851" w:right="463" w:hanging="425"/>
        <w:rPr>
          <w:rFonts w:ascii="Calibri" w:hAnsi="Calibri" w:cs="Arial"/>
          <w:b/>
        </w:rPr>
      </w:pPr>
      <w:r w:rsidRPr="00471902">
        <w:rPr>
          <w:rFonts w:ascii="Calibri" w:hAnsi="Calibri" w:cs="Arial"/>
          <w:b/>
        </w:rPr>
        <w:t>6.</w:t>
      </w:r>
      <w:r w:rsidRPr="00471902">
        <w:rPr>
          <w:rFonts w:ascii="Calibri" w:hAnsi="Calibri" w:cs="Arial"/>
          <w:b/>
        </w:rPr>
        <w:tab/>
      </w:r>
      <w:r w:rsidR="00BD422C">
        <w:rPr>
          <w:rFonts w:ascii="Calibri" w:hAnsi="Calibri" w:cs="Arial"/>
          <w:b/>
        </w:rPr>
        <w:tab/>
      </w:r>
      <w:r w:rsidRPr="00471902">
        <w:rPr>
          <w:rFonts w:ascii="Calibri" w:hAnsi="Calibri" w:cs="Arial"/>
          <w:b/>
        </w:rPr>
        <w:t>ZONES DE COURSE</w:t>
      </w:r>
      <w:r w:rsidR="008D2EB3">
        <w:rPr>
          <w:rFonts w:ascii="Calibri" w:hAnsi="Calibri" w:cs="Arial"/>
          <w:b/>
        </w:rPr>
        <w:t> :</w:t>
      </w:r>
    </w:p>
    <w:p w14:paraId="4B47DC55" w14:textId="33D785BD" w:rsidR="0003052A" w:rsidRPr="00471902" w:rsidRDefault="0003052A" w:rsidP="0003052A">
      <w:pPr>
        <w:pStyle w:val="Corpsdetexte"/>
        <w:ind w:left="851" w:right="463" w:firstLine="567"/>
        <w:rPr>
          <w:rFonts w:ascii="Calibri" w:hAnsi="Calibri" w:cs="Arial"/>
        </w:rPr>
      </w:pPr>
      <w:r w:rsidRPr="00471902">
        <w:rPr>
          <w:rFonts w:asciiTheme="minorHAnsi" w:hAnsiTheme="minorHAnsi" w:cs="Arial"/>
        </w:rPr>
        <w:t xml:space="preserve">L’emplacement de la zone de course </w:t>
      </w:r>
      <w:r w:rsidR="00C16630" w:rsidRPr="00471902">
        <w:rPr>
          <w:rFonts w:asciiTheme="minorHAnsi" w:hAnsiTheme="minorHAnsi" w:cs="Arial"/>
        </w:rPr>
        <w:t xml:space="preserve">est </w:t>
      </w:r>
      <w:r w:rsidRPr="00471902">
        <w:rPr>
          <w:rFonts w:asciiTheme="minorHAnsi" w:hAnsiTheme="minorHAnsi" w:cs="Arial"/>
        </w:rPr>
        <w:t>entre Hendaye, Pasajes</w:t>
      </w:r>
      <w:r w:rsidR="00486974" w:rsidRPr="00471902">
        <w:rPr>
          <w:rFonts w:asciiTheme="minorHAnsi" w:hAnsiTheme="minorHAnsi" w:cs="Arial"/>
        </w:rPr>
        <w:t>, Anglet,  et Saint Jean de Luz.</w:t>
      </w:r>
    </w:p>
    <w:p w14:paraId="1EDC85F1" w14:textId="637AA9B4" w:rsidR="000B4478" w:rsidRPr="00471902" w:rsidRDefault="00344D01" w:rsidP="00A4410D">
      <w:pPr>
        <w:pStyle w:val="Corpsdetexte"/>
        <w:ind w:left="851" w:right="463" w:hanging="425"/>
        <w:rPr>
          <w:rFonts w:ascii="Calibri" w:hAnsi="Calibri" w:cs="Arial"/>
          <w:b/>
        </w:rPr>
      </w:pPr>
      <w:r w:rsidRPr="00471902">
        <w:rPr>
          <w:rFonts w:ascii="Calibri" w:hAnsi="Calibri" w:cs="Arial"/>
          <w:b/>
        </w:rPr>
        <w:t>7.</w:t>
      </w:r>
      <w:r w:rsidRPr="00471902">
        <w:rPr>
          <w:rFonts w:ascii="Calibri" w:hAnsi="Calibri" w:cs="Arial"/>
          <w:b/>
        </w:rPr>
        <w:tab/>
      </w:r>
      <w:r w:rsidR="00BD422C">
        <w:rPr>
          <w:rFonts w:ascii="Calibri" w:hAnsi="Calibri" w:cs="Arial"/>
          <w:b/>
        </w:rPr>
        <w:tab/>
      </w:r>
      <w:r w:rsidRPr="00471902">
        <w:rPr>
          <w:rFonts w:ascii="Calibri" w:hAnsi="Calibri" w:cs="Arial"/>
          <w:b/>
        </w:rPr>
        <w:t>PAVILLON DE CLASSE</w:t>
      </w:r>
      <w:r w:rsidR="008D2EB3">
        <w:rPr>
          <w:rFonts w:ascii="Calibri" w:hAnsi="Calibri" w:cs="Arial"/>
          <w:b/>
        </w:rPr>
        <w:t> :</w:t>
      </w:r>
    </w:p>
    <w:p w14:paraId="0D0B38F5" w14:textId="77777777" w:rsidR="000B4478" w:rsidRPr="00471902" w:rsidRDefault="000B4478" w:rsidP="00A4410D">
      <w:pPr>
        <w:pStyle w:val="Corpsdetexte"/>
        <w:ind w:left="1418" w:right="463" w:firstLine="13"/>
        <w:rPr>
          <w:rFonts w:ascii="Calibri" w:hAnsi="Calibri" w:cs="Arial"/>
        </w:rPr>
      </w:pPr>
      <w:r w:rsidRPr="00471902">
        <w:rPr>
          <w:rFonts w:ascii="Calibri" w:hAnsi="Calibri" w:cs="Arial"/>
        </w:rPr>
        <w:t>Il n’est p</w:t>
      </w:r>
      <w:r w:rsidR="001673B8" w:rsidRPr="00471902">
        <w:rPr>
          <w:rFonts w:ascii="Calibri" w:hAnsi="Calibri" w:cs="Arial"/>
        </w:rPr>
        <w:t>as prévu de pavillon de classe.</w:t>
      </w:r>
    </w:p>
    <w:p w14:paraId="0294D0A5" w14:textId="4CD9519A" w:rsidR="00344D01" w:rsidRPr="00471902" w:rsidRDefault="00344D01" w:rsidP="00A4410D">
      <w:pPr>
        <w:pStyle w:val="Corpsdetexte"/>
        <w:ind w:left="851" w:right="463" w:hanging="425"/>
        <w:rPr>
          <w:rFonts w:ascii="Calibri" w:hAnsi="Calibri" w:cs="Arial"/>
          <w:b/>
        </w:rPr>
      </w:pPr>
      <w:r w:rsidRPr="00471902">
        <w:rPr>
          <w:rFonts w:ascii="Calibri" w:hAnsi="Calibri" w:cs="Arial"/>
          <w:b/>
        </w:rPr>
        <w:t>8.</w:t>
      </w:r>
      <w:r w:rsidRPr="00471902">
        <w:rPr>
          <w:rFonts w:ascii="Calibri" w:hAnsi="Calibri" w:cs="Arial"/>
          <w:b/>
        </w:rPr>
        <w:tab/>
      </w:r>
      <w:r w:rsidR="00BD422C">
        <w:rPr>
          <w:rFonts w:ascii="Calibri" w:hAnsi="Calibri" w:cs="Arial"/>
          <w:b/>
        </w:rPr>
        <w:tab/>
      </w:r>
      <w:r w:rsidRPr="00471902">
        <w:rPr>
          <w:rFonts w:ascii="Calibri" w:hAnsi="Calibri" w:cs="Arial"/>
          <w:b/>
        </w:rPr>
        <w:t>PARCOURS</w:t>
      </w:r>
      <w:r w:rsidR="008D2EB3">
        <w:rPr>
          <w:rFonts w:ascii="Calibri" w:hAnsi="Calibri" w:cs="Arial"/>
          <w:b/>
        </w:rPr>
        <w:t> :</w:t>
      </w:r>
    </w:p>
    <w:p w14:paraId="221501EA" w14:textId="77777777" w:rsidR="00344D01" w:rsidRPr="00471902" w:rsidRDefault="00344D01" w:rsidP="00A4410D">
      <w:pPr>
        <w:autoSpaceDE w:val="0"/>
        <w:autoSpaceDN w:val="0"/>
        <w:adjustRightInd w:val="0"/>
        <w:ind w:left="709" w:right="463" w:hanging="283"/>
        <w:jc w:val="both"/>
        <w:rPr>
          <w:rFonts w:ascii="Calibri" w:hAnsi="Calibri" w:cs="Arial"/>
        </w:rPr>
      </w:pPr>
      <w:r w:rsidRPr="00471902">
        <w:rPr>
          <w:rFonts w:ascii="Calibri" w:hAnsi="Calibri" w:cs="Arial"/>
        </w:rPr>
        <w:t>8.1</w:t>
      </w:r>
      <w:r w:rsidRPr="00471902">
        <w:rPr>
          <w:rFonts w:ascii="Calibri" w:hAnsi="Calibri" w:cs="Arial"/>
        </w:rPr>
        <w:tab/>
        <w:t>Les parcours sont définis en annexe.</w:t>
      </w:r>
    </w:p>
    <w:p w14:paraId="1AF73BCA" w14:textId="38A90CC6" w:rsidR="00344D01" w:rsidRPr="00471902" w:rsidRDefault="00344D01" w:rsidP="00A4410D">
      <w:pPr>
        <w:autoSpaceDE w:val="0"/>
        <w:autoSpaceDN w:val="0"/>
        <w:adjustRightInd w:val="0"/>
        <w:ind w:left="1410" w:right="463" w:hanging="984"/>
        <w:rPr>
          <w:rFonts w:ascii="Calibri" w:hAnsi="Calibri" w:cs="Arial"/>
        </w:rPr>
      </w:pPr>
      <w:r w:rsidRPr="00471902">
        <w:rPr>
          <w:rFonts w:ascii="Calibri" w:hAnsi="Calibri" w:cs="Arial"/>
        </w:rPr>
        <w:t>8.2</w:t>
      </w:r>
      <w:r w:rsidRPr="00471902">
        <w:rPr>
          <w:rFonts w:ascii="Calibri" w:hAnsi="Calibri" w:cs="Arial"/>
        </w:rPr>
        <w:tab/>
        <w:t>Au plus tard au signal d’avertissement, le comité de course indiquera le parcours à effectuer par envoi de la flamme numérique correspondante, et si nécessaire, le cap et la longueur approximatifs du premier bord du parcours.</w:t>
      </w:r>
      <w:r w:rsidR="00F064F8">
        <w:rPr>
          <w:rFonts w:ascii="Calibri" w:hAnsi="Calibri" w:cs="Arial"/>
        </w:rPr>
        <w:t xml:space="preserve"> Pour </w:t>
      </w:r>
      <w:r w:rsidR="006305C2">
        <w:rPr>
          <w:rFonts w:ascii="Calibri" w:hAnsi="Calibri" w:cs="Arial"/>
        </w:rPr>
        <w:t>la Grande C</w:t>
      </w:r>
      <w:r w:rsidR="00F064F8">
        <w:rPr>
          <w:rFonts w:ascii="Calibri" w:hAnsi="Calibri" w:cs="Arial"/>
        </w:rPr>
        <w:t>ourse la flamme numérique sera remplacée par le pavillon « G »</w:t>
      </w:r>
    </w:p>
    <w:p w14:paraId="13180B28" w14:textId="6E327601" w:rsidR="00697312" w:rsidRPr="00471902" w:rsidRDefault="00344D01" w:rsidP="00486974">
      <w:pPr>
        <w:ind w:left="1410" w:right="463" w:hanging="984"/>
        <w:rPr>
          <w:rFonts w:ascii="Calibri" w:eastAsia="Calibri" w:hAnsi="Calibri" w:cs="Calibri"/>
        </w:rPr>
      </w:pPr>
      <w:r w:rsidRPr="00471902">
        <w:rPr>
          <w:rFonts w:ascii="Calibri" w:hAnsi="Calibri" w:cs="Arial"/>
        </w:rPr>
        <w:t>8.3</w:t>
      </w:r>
      <w:r w:rsidRPr="00471902">
        <w:rPr>
          <w:rFonts w:ascii="Calibri" w:hAnsi="Calibri" w:cs="Arial"/>
        </w:rPr>
        <w:tab/>
      </w:r>
      <w:r w:rsidR="00697312" w:rsidRPr="00471902">
        <w:rPr>
          <w:rFonts w:ascii="Calibri" w:eastAsia="Calibri" w:hAnsi="Calibri" w:cs="Calibri"/>
        </w:rPr>
        <w:t xml:space="preserve">Les parcours pourront  être réduits à une marque à contourner sous pavillon « S ». Ce pavillon  identifie le mât de visée (RCV 32.2) et remplace le pavillon orange. Il est envoyé avec 2 signaux sonores. </w:t>
      </w:r>
    </w:p>
    <w:p w14:paraId="1C70B6A1" w14:textId="77777777" w:rsidR="00697312" w:rsidRPr="00471902" w:rsidRDefault="00697312" w:rsidP="00697312">
      <w:pPr>
        <w:ind w:left="1410" w:right="463" w:hanging="984"/>
        <w:rPr>
          <w:rFonts w:ascii="Calibri" w:eastAsia="Calibri" w:hAnsi="Calibri" w:cs="Calibri"/>
        </w:rPr>
      </w:pPr>
      <w:r w:rsidRPr="00471902">
        <w:rPr>
          <w:rFonts w:ascii="Calibri" w:eastAsia="Calibri" w:hAnsi="Calibri" w:cs="Calibri"/>
        </w:rPr>
        <w:t>8.4</w:t>
      </w:r>
      <w:r w:rsidRPr="00471902">
        <w:rPr>
          <w:rFonts w:ascii="Calibri" w:eastAsia="Calibri" w:hAnsi="Calibri" w:cs="Calibri"/>
        </w:rPr>
        <w:tab/>
        <w:t xml:space="preserve">En cas de réduction de parcours, le Bateau Comité, pourra maintenir sa position à l’aide de son moteur. Ceci ne pourra faire l’objet d’une réclamation de la part  </w:t>
      </w:r>
      <w:r w:rsidR="006931B4" w:rsidRPr="00471902">
        <w:rPr>
          <w:rFonts w:ascii="Calibri" w:eastAsia="Calibri" w:hAnsi="Calibri" w:cs="Calibri"/>
        </w:rPr>
        <w:t>d’</w:t>
      </w:r>
      <w:r w:rsidRPr="00471902">
        <w:rPr>
          <w:rFonts w:ascii="Calibri" w:eastAsia="Calibri" w:hAnsi="Calibri" w:cs="Calibri"/>
        </w:rPr>
        <w:t>un bateau et modifie en cela les RCV 62.1 (a).</w:t>
      </w:r>
    </w:p>
    <w:p w14:paraId="2B1B01B3" w14:textId="77777777" w:rsidR="00697312" w:rsidRPr="00471902" w:rsidRDefault="00697312" w:rsidP="00697312">
      <w:pPr>
        <w:ind w:left="1410" w:right="463" w:hanging="984"/>
        <w:rPr>
          <w:rFonts w:ascii="Calibri" w:eastAsia="Calibri" w:hAnsi="Calibri" w:cs="Calibri"/>
        </w:rPr>
      </w:pPr>
    </w:p>
    <w:p w14:paraId="461D073E" w14:textId="77777777" w:rsidR="00A15F8B" w:rsidRPr="00471902" w:rsidRDefault="00A15F8B">
      <w:pPr>
        <w:rPr>
          <w:rFonts w:ascii="Calibri" w:hAnsi="Calibri" w:cs="Arial"/>
          <w:b/>
        </w:rPr>
      </w:pPr>
      <w:r w:rsidRPr="00471902">
        <w:rPr>
          <w:rFonts w:ascii="Calibri" w:hAnsi="Calibri" w:cs="Arial"/>
          <w:b/>
        </w:rPr>
        <w:br w:type="page"/>
      </w:r>
    </w:p>
    <w:p w14:paraId="62ABBFD8" w14:textId="77777777" w:rsidR="00A15F8B" w:rsidRPr="00471902" w:rsidRDefault="00A15F8B" w:rsidP="00697312">
      <w:pPr>
        <w:autoSpaceDE w:val="0"/>
        <w:autoSpaceDN w:val="0"/>
        <w:adjustRightInd w:val="0"/>
        <w:ind w:left="1410" w:right="463" w:hanging="984"/>
        <w:rPr>
          <w:rFonts w:ascii="Calibri" w:hAnsi="Calibri" w:cs="Arial"/>
          <w:b/>
        </w:rPr>
      </w:pPr>
    </w:p>
    <w:p w14:paraId="71EBB801" w14:textId="0878BD96" w:rsidR="00344D01" w:rsidRPr="00471902" w:rsidRDefault="00344D01" w:rsidP="00697312">
      <w:pPr>
        <w:autoSpaceDE w:val="0"/>
        <w:autoSpaceDN w:val="0"/>
        <w:adjustRightInd w:val="0"/>
        <w:ind w:left="1410" w:right="463" w:hanging="984"/>
        <w:rPr>
          <w:rFonts w:ascii="Calibri" w:hAnsi="Calibri" w:cs="Arial"/>
          <w:b/>
        </w:rPr>
      </w:pPr>
      <w:r w:rsidRPr="00471902">
        <w:rPr>
          <w:rFonts w:ascii="Calibri" w:hAnsi="Calibri" w:cs="Arial"/>
          <w:b/>
        </w:rPr>
        <w:t>9.</w:t>
      </w:r>
      <w:r w:rsidRPr="00471902">
        <w:rPr>
          <w:rFonts w:ascii="Calibri" w:hAnsi="Calibri" w:cs="Arial"/>
          <w:b/>
        </w:rPr>
        <w:tab/>
      </w:r>
      <w:r w:rsidR="00A87C62" w:rsidRPr="00471902">
        <w:rPr>
          <w:rFonts w:ascii="Calibri" w:hAnsi="Calibri" w:cs="Arial"/>
          <w:b/>
        </w:rPr>
        <w:t>MARQUES</w:t>
      </w:r>
      <w:r w:rsidR="008D2EB3">
        <w:rPr>
          <w:rFonts w:ascii="Calibri" w:hAnsi="Calibri" w:cs="Arial"/>
          <w:b/>
        </w:rPr>
        <w:t> :</w:t>
      </w:r>
    </w:p>
    <w:p w14:paraId="7AFEE5D6" w14:textId="77777777" w:rsidR="008D74F7" w:rsidRPr="00471902" w:rsidRDefault="008D74F7" w:rsidP="00697312">
      <w:pPr>
        <w:autoSpaceDE w:val="0"/>
        <w:autoSpaceDN w:val="0"/>
        <w:adjustRightInd w:val="0"/>
        <w:ind w:left="1410" w:right="463" w:hanging="984"/>
        <w:rPr>
          <w:rFonts w:ascii="Calibri" w:hAnsi="Calibri" w:cs="Arial"/>
          <w:b/>
        </w:rPr>
      </w:pPr>
    </w:p>
    <w:p w14:paraId="1FC43D1A" w14:textId="77777777" w:rsidR="00344D01" w:rsidRPr="00471902" w:rsidRDefault="00344D01" w:rsidP="00A4410D">
      <w:pPr>
        <w:pStyle w:val="Corpsdetexte"/>
        <w:ind w:left="1410" w:right="463" w:hanging="984"/>
        <w:rPr>
          <w:rFonts w:ascii="Calibri" w:hAnsi="Calibri" w:cs="Arial"/>
        </w:rPr>
      </w:pPr>
      <w:r w:rsidRPr="00471902">
        <w:rPr>
          <w:rFonts w:ascii="Calibri" w:hAnsi="Calibri" w:cs="Arial"/>
        </w:rPr>
        <w:t>9</w:t>
      </w:r>
      <w:r w:rsidR="00C10BB0" w:rsidRPr="00471902">
        <w:rPr>
          <w:rFonts w:ascii="Calibri" w:hAnsi="Calibri" w:cs="Arial"/>
        </w:rPr>
        <w:t>.1</w:t>
      </w:r>
      <w:r w:rsidR="00C10BB0" w:rsidRPr="00471902">
        <w:rPr>
          <w:rFonts w:ascii="Calibri" w:hAnsi="Calibri" w:cs="Arial"/>
        </w:rPr>
        <w:tab/>
      </w:r>
      <w:r w:rsidR="00C10BB0" w:rsidRPr="00471902">
        <w:rPr>
          <w:rFonts w:ascii="Calibri" w:hAnsi="Calibri" w:cs="Arial"/>
        </w:rPr>
        <w:tab/>
        <w:t>Les marques sont définies de la façon suivante pour TOUS les parcours :</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953"/>
        <w:gridCol w:w="2953"/>
      </w:tblGrid>
      <w:tr w:rsidR="00471902" w:rsidRPr="00471902" w14:paraId="5D006969" w14:textId="77777777" w:rsidTr="001673B8">
        <w:trPr>
          <w:jc w:val="center"/>
        </w:trPr>
        <w:tc>
          <w:tcPr>
            <w:tcW w:w="2954" w:type="dxa"/>
            <w:shd w:val="clear" w:color="auto" w:fill="auto"/>
          </w:tcPr>
          <w:p w14:paraId="4668D9C0"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Départ</w:t>
            </w:r>
          </w:p>
          <w:p w14:paraId="3F766348"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(voir 11.1)</w:t>
            </w:r>
          </w:p>
        </w:tc>
        <w:tc>
          <w:tcPr>
            <w:tcW w:w="2953" w:type="dxa"/>
            <w:shd w:val="clear" w:color="auto" w:fill="auto"/>
          </w:tcPr>
          <w:p w14:paraId="3BCB9467"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Parcours</w:t>
            </w:r>
          </w:p>
          <w:p w14:paraId="0C0905B1"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(voir annexes)</w:t>
            </w:r>
          </w:p>
        </w:tc>
        <w:tc>
          <w:tcPr>
            <w:tcW w:w="2953" w:type="dxa"/>
            <w:shd w:val="clear" w:color="auto" w:fill="auto"/>
          </w:tcPr>
          <w:p w14:paraId="512C1BB6"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Arrivée</w:t>
            </w:r>
          </w:p>
          <w:p w14:paraId="242FE8BD"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(voir 13)</w:t>
            </w:r>
          </w:p>
        </w:tc>
      </w:tr>
      <w:tr w:rsidR="00471902" w:rsidRPr="00471902" w14:paraId="37994875" w14:textId="77777777" w:rsidTr="001673B8">
        <w:trPr>
          <w:jc w:val="center"/>
        </w:trPr>
        <w:tc>
          <w:tcPr>
            <w:tcW w:w="2954" w:type="dxa"/>
            <w:shd w:val="clear" w:color="auto" w:fill="auto"/>
          </w:tcPr>
          <w:p w14:paraId="73D8B74F" w14:textId="77777777" w:rsidR="001673B8" w:rsidRPr="00471902" w:rsidRDefault="001673B8" w:rsidP="00A4410D">
            <w:pPr>
              <w:pStyle w:val="Corpsdetexte"/>
              <w:ind w:right="463"/>
              <w:jc w:val="center"/>
              <w:rPr>
                <w:rFonts w:ascii="Calibri" w:hAnsi="Calibri" w:cs="Arial"/>
              </w:rPr>
            </w:pPr>
            <w:r w:rsidRPr="00471902">
              <w:rPr>
                <w:rFonts w:ascii="Calibri" w:hAnsi="Calibri" w:cs="Arial"/>
              </w:rPr>
              <w:t xml:space="preserve">Cylindrique </w:t>
            </w:r>
            <w:r w:rsidR="008D74F7" w:rsidRPr="00471902">
              <w:rPr>
                <w:rFonts w:ascii="Calibri" w:hAnsi="Calibri" w:cs="Arial"/>
                <w:b/>
              </w:rPr>
              <w:t>JAUNE</w:t>
            </w:r>
          </w:p>
        </w:tc>
        <w:tc>
          <w:tcPr>
            <w:tcW w:w="2953" w:type="dxa"/>
            <w:shd w:val="clear" w:color="auto" w:fill="auto"/>
          </w:tcPr>
          <w:p w14:paraId="5BFD4D8E" w14:textId="77777777" w:rsidR="001673B8" w:rsidRPr="00471902" w:rsidRDefault="001673B8" w:rsidP="008D74F7">
            <w:pPr>
              <w:pStyle w:val="Corpsdetexte"/>
              <w:ind w:right="463"/>
              <w:jc w:val="center"/>
              <w:rPr>
                <w:rFonts w:ascii="Calibri" w:hAnsi="Calibri" w:cs="Arial"/>
              </w:rPr>
            </w:pPr>
            <w:r w:rsidRPr="00471902">
              <w:rPr>
                <w:rFonts w:ascii="Calibri" w:hAnsi="Calibri" w:cs="Arial"/>
              </w:rPr>
              <w:t>Cylindrique</w:t>
            </w:r>
            <w:r w:rsidR="008D74F7" w:rsidRPr="00471902">
              <w:rPr>
                <w:rFonts w:ascii="Calibri" w:hAnsi="Calibri" w:cs="Arial"/>
              </w:rPr>
              <w:t>s</w:t>
            </w:r>
            <w:r w:rsidRPr="00471902">
              <w:rPr>
                <w:rFonts w:ascii="Calibri" w:hAnsi="Calibri" w:cs="Arial"/>
              </w:rPr>
              <w:t xml:space="preserve">      </w:t>
            </w:r>
            <w:r w:rsidRPr="00471902">
              <w:rPr>
                <w:rFonts w:ascii="Calibri" w:hAnsi="Calibri" w:cs="Arial"/>
                <w:b/>
              </w:rPr>
              <w:t>JAUNE</w:t>
            </w:r>
            <w:r w:rsidR="009107E0" w:rsidRPr="00471902">
              <w:rPr>
                <w:rFonts w:ascii="Calibri" w:hAnsi="Calibri" w:cs="Arial"/>
                <w:b/>
              </w:rPr>
              <w:t>S</w:t>
            </w:r>
          </w:p>
        </w:tc>
        <w:tc>
          <w:tcPr>
            <w:tcW w:w="2953" w:type="dxa"/>
            <w:shd w:val="clear" w:color="auto" w:fill="auto"/>
          </w:tcPr>
          <w:p w14:paraId="1F95242B" w14:textId="77777777" w:rsidR="001673B8" w:rsidRPr="00471902" w:rsidRDefault="00A4410D" w:rsidP="00A4410D">
            <w:pPr>
              <w:pStyle w:val="Corpsdetexte"/>
              <w:ind w:right="463"/>
              <w:jc w:val="center"/>
              <w:rPr>
                <w:rFonts w:ascii="Calibri" w:hAnsi="Calibri" w:cs="Arial"/>
                <w:b/>
              </w:rPr>
            </w:pPr>
            <w:r w:rsidRPr="00471902">
              <w:rPr>
                <w:rFonts w:ascii="Calibri" w:hAnsi="Calibri" w:cs="Arial"/>
                <w:b/>
              </w:rPr>
              <w:t>Bouée</w:t>
            </w:r>
            <w:r w:rsidR="009107E0" w:rsidRPr="00471902">
              <w:rPr>
                <w:rFonts w:ascii="Calibri" w:hAnsi="Calibri" w:cs="Arial"/>
                <w:b/>
              </w:rPr>
              <w:t xml:space="preserve"> </w:t>
            </w:r>
            <w:r w:rsidR="008D74F7" w:rsidRPr="00471902">
              <w:rPr>
                <w:rFonts w:ascii="Calibri" w:hAnsi="Calibri" w:cs="Arial"/>
                <w:b/>
              </w:rPr>
              <w:t>crayon Orange</w:t>
            </w:r>
          </w:p>
        </w:tc>
      </w:tr>
    </w:tbl>
    <w:p w14:paraId="4232E3B6" w14:textId="77777777" w:rsidR="002A530F" w:rsidRDefault="002A530F" w:rsidP="002A530F">
      <w:pPr>
        <w:pStyle w:val="Corpsdetexte"/>
        <w:ind w:right="463" w:firstLine="426"/>
        <w:rPr>
          <w:rFonts w:ascii="Calibri" w:hAnsi="Calibri" w:cs="Arial"/>
        </w:rPr>
      </w:pPr>
    </w:p>
    <w:p w14:paraId="0E7D8B3F" w14:textId="6A6BC4E0" w:rsidR="00C337AF" w:rsidRPr="002A530F" w:rsidRDefault="002A530F" w:rsidP="002A530F">
      <w:pPr>
        <w:pStyle w:val="Corpsdetexte"/>
        <w:ind w:left="1418" w:right="463" w:hanging="992"/>
        <w:rPr>
          <w:rFonts w:ascii="Calibri" w:hAnsi="Calibri" w:cs="Arial"/>
        </w:rPr>
      </w:pPr>
      <w:r w:rsidRPr="002A530F">
        <w:rPr>
          <w:rFonts w:ascii="Calibri" w:hAnsi="Calibri" w:cs="Arial"/>
        </w:rPr>
        <w:t>9.2</w:t>
      </w:r>
      <w:r>
        <w:rPr>
          <w:rFonts w:ascii="Calibri" w:hAnsi="Calibri" w:cs="Arial"/>
        </w:rPr>
        <w:tab/>
      </w:r>
      <w:r w:rsidR="006305C2">
        <w:rPr>
          <w:rFonts w:ascii="Calibri" w:hAnsi="Calibri" w:cs="Arial"/>
        </w:rPr>
        <w:t>Pour la Grande C</w:t>
      </w:r>
      <w:r>
        <w:rPr>
          <w:rFonts w:ascii="Calibri" w:hAnsi="Calibri" w:cs="Arial"/>
        </w:rPr>
        <w:t>ourse, telle que décrit en Annexe 1, la bouée Jaune placée sur le Banc Iruarri de la baie de Fontarabie, possédera une lampe pour faciliter son repérage de nuit.</w:t>
      </w:r>
      <w:r w:rsidRPr="002A530F">
        <w:rPr>
          <w:rFonts w:ascii="Calibri" w:hAnsi="Calibri" w:cs="Arial"/>
        </w:rPr>
        <w:t xml:space="preserve"> </w:t>
      </w:r>
      <w:r>
        <w:rPr>
          <w:rFonts w:ascii="Calibri" w:hAnsi="Calibri" w:cs="Arial"/>
        </w:rPr>
        <w:t xml:space="preserve">Le mauvais fonctionnement de cette lampe, ou l’absence de lampe sur cette bouée </w:t>
      </w:r>
      <w:r w:rsidRPr="00471902">
        <w:rPr>
          <w:rFonts w:ascii="Calibri" w:hAnsi="Calibri" w:cs="Arial"/>
        </w:rPr>
        <w:t>ne constituera pas un motif de demande de réparation</w:t>
      </w:r>
    </w:p>
    <w:p w14:paraId="007E1AA9" w14:textId="3DBD4E58" w:rsidR="00A05B71" w:rsidRDefault="00C337AF" w:rsidP="005D56C7">
      <w:pPr>
        <w:pStyle w:val="Corpsdetexte"/>
        <w:ind w:left="1418" w:right="463" w:hanging="992"/>
        <w:rPr>
          <w:rFonts w:ascii="Calibri" w:hAnsi="Calibri" w:cs="Arial"/>
        </w:rPr>
      </w:pPr>
      <w:r w:rsidRPr="00471902">
        <w:rPr>
          <w:rFonts w:ascii="Calibri" w:hAnsi="Calibri" w:cs="Arial"/>
        </w:rPr>
        <w:t>9.</w:t>
      </w:r>
      <w:r w:rsidR="002A530F">
        <w:rPr>
          <w:rFonts w:ascii="Calibri" w:hAnsi="Calibri" w:cs="Arial"/>
        </w:rPr>
        <w:t>3</w:t>
      </w:r>
      <w:r w:rsidRPr="00471902">
        <w:rPr>
          <w:rFonts w:ascii="Calibri" w:hAnsi="Calibri" w:cs="Arial"/>
          <w:b/>
        </w:rPr>
        <w:t xml:space="preserve">        </w:t>
      </w:r>
      <w:r w:rsidR="002A530F">
        <w:rPr>
          <w:rFonts w:ascii="Calibri" w:hAnsi="Calibri" w:cs="Arial"/>
          <w:b/>
        </w:rPr>
        <w:tab/>
      </w:r>
      <w:r w:rsidR="005D56C7" w:rsidRPr="005D56C7">
        <w:rPr>
          <w:rFonts w:ascii="Calibri" w:hAnsi="Calibri" w:cs="Arial"/>
        </w:rPr>
        <w:t>Pour la Grande course, si</w:t>
      </w:r>
      <w:r w:rsidR="005D56C7">
        <w:rPr>
          <w:rFonts w:ascii="Calibri" w:hAnsi="Calibri" w:cs="Arial"/>
          <w:b/>
        </w:rPr>
        <w:t xml:space="preserve"> </w:t>
      </w:r>
      <w:r w:rsidR="005D56C7">
        <w:rPr>
          <w:rFonts w:ascii="Calibri" w:hAnsi="Calibri" w:cs="Arial"/>
        </w:rPr>
        <w:t>la bouée du Banc d’Iruarri ne peut pas être utilisée comme bouée au vent lors du départ, alors une bouée Cylindrique rouge sera placée au vent. Elle sera à contourner et à laisser</w:t>
      </w:r>
      <w:r w:rsidR="009C0686">
        <w:rPr>
          <w:rFonts w:ascii="Calibri" w:hAnsi="Calibri" w:cs="Arial"/>
        </w:rPr>
        <w:t xml:space="preserve"> à bâbord</w:t>
      </w:r>
      <w:r w:rsidR="005D56C7">
        <w:rPr>
          <w:rFonts w:ascii="Calibri" w:hAnsi="Calibri" w:cs="Arial"/>
        </w:rPr>
        <w:t>. Pour tous les autres parcours, c’est cette même bouée rouge qui sera utilisée e</w:t>
      </w:r>
      <w:r w:rsidRPr="00471902">
        <w:rPr>
          <w:rFonts w:ascii="Calibri" w:hAnsi="Calibri" w:cs="Arial"/>
        </w:rPr>
        <w:t>n cas de changement de parcours</w:t>
      </w:r>
      <w:r w:rsidR="00A05B71" w:rsidRPr="00471902">
        <w:rPr>
          <w:rFonts w:ascii="Calibri" w:hAnsi="Calibri" w:cs="Arial"/>
        </w:rPr>
        <w:t>.</w:t>
      </w:r>
    </w:p>
    <w:p w14:paraId="3D0580E7" w14:textId="1F0984A6" w:rsidR="002A530F" w:rsidRPr="00471902" w:rsidRDefault="002A530F" w:rsidP="001E2A10">
      <w:pPr>
        <w:pStyle w:val="Corpsdetexte"/>
        <w:ind w:right="463" w:firstLine="426"/>
        <w:rPr>
          <w:rFonts w:ascii="Calibri" w:hAnsi="Calibri" w:cs="Arial"/>
          <w:b/>
        </w:rPr>
      </w:pPr>
      <w:r>
        <w:rPr>
          <w:rFonts w:ascii="Calibri" w:hAnsi="Calibri" w:cs="Arial"/>
        </w:rPr>
        <w:tab/>
      </w:r>
      <w:r>
        <w:rPr>
          <w:rFonts w:ascii="Calibri" w:hAnsi="Calibri" w:cs="Arial"/>
        </w:rPr>
        <w:tab/>
      </w:r>
    </w:p>
    <w:p w14:paraId="00D171C2" w14:textId="577A4924" w:rsidR="00344D01" w:rsidRPr="00471902" w:rsidRDefault="00AD5F15" w:rsidP="00AD5F15">
      <w:pPr>
        <w:pStyle w:val="Corpsdetexte"/>
        <w:ind w:right="463"/>
        <w:rPr>
          <w:rFonts w:ascii="Calibri" w:hAnsi="Calibri" w:cs="Arial"/>
          <w:b/>
        </w:rPr>
      </w:pPr>
      <w:r w:rsidRPr="00471902">
        <w:rPr>
          <w:rFonts w:ascii="Calibri" w:hAnsi="Calibri" w:cs="Arial"/>
          <w:b/>
        </w:rPr>
        <w:t xml:space="preserve">   </w:t>
      </w:r>
      <w:r w:rsidR="002A530F">
        <w:rPr>
          <w:rFonts w:ascii="Calibri" w:hAnsi="Calibri" w:cs="Arial"/>
          <w:b/>
        </w:rPr>
        <w:tab/>
      </w:r>
      <w:r w:rsidRPr="00471902">
        <w:rPr>
          <w:rFonts w:ascii="Calibri" w:hAnsi="Calibri" w:cs="Arial"/>
          <w:b/>
        </w:rPr>
        <w:t xml:space="preserve"> </w:t>
      </w:r>
      <w:r w:rsidR="00344D01" w:rsidRPr="00471902">
        <w:rPr>
          <w:rFonts w:ascii="Calibri" w:hAnsi="Calibri" w:cs="Arial"/>
          <w:b/>
        </w:rPr>
        <w:t>10.</w:t>
      </w:r>
      <w:r w:rsidR="00344D01" w:rsidRPr="00471902">
        <w:rPr>
          <w:rFonts w:ascii="Calibri" w:hAnsi="Calibri" w:cs="Arial"/>
          <w:b/>
        </w:rPr>
        <w:tab/>
        <w:t>ZONES QUI SONT DES OBSTACLES</w:t>
      </w:r>
      <w:r w:rsidR="008D2EB3">
        <w:rPr>
          <w:rFonts w:ascii="Calibri" w:hAnsi="Calibri" w:cs="Arial"/>
          <w:b/>
        </w:rPr>
        <w:t xml:space="preserve"> : </w:t>
      </w:r>
    </w:p>
    <w:p w14:paraId="7E05CC77" w14:textId="0B386398" w:rsidR="00344D01" w:rsidRDefault="000509D2" w:rsidP="000509D2">
      <w:pPr>
        <w:pStyle w:val="Corpsdetexte"/>
        <w:ind w:left="1418" w:right="463" w:hanging="709"/>
        <w:rPr>
          <w:rFonts w:ascii="Calibri" w:hAnsi="Calibri" w:cs="Arial"/>
        </w:rPr>
      </w:pPr>
      <w:r>
        <w:rPr>
          <w:rFonts w:ascii="Calibri" w:hAnsi="Calibri" w:cs="Arial"/>
        </w:rPr>
        <w:t>10.1</w:t>
      </w:r>
      <w:r>
        <w:rPr>
          <w:rFonts w:ascii="Calibri" w:hAnsi="Calibri" w:cs="Arial"/>
        </w:rPr>
        <w:tab/>
      </w:r>
      <w:r w:rsidR="00344D01" w:rsidRPr="00471902">
        <w:rPr>
          <w:rFonts w:ascii="Calibri" w:hAnsi="Calibri" w:cs="Arial"/>
        </w:rPr>
        <w:t>Les zones considérées comme des obstacles sont : LES BRIQUETS considérés comme « DANGER NATUREL »</w:t>
      </w:r>
      <w:r w:rsidR="00F05FEF" w:rsidRPr="00471902">
        <w:rPr>
          <w:rFonts w:ascii="Calibri" w:hAnsi="Calibri" w:cs="Arial"/>
        </w:rPr>
        <w:t xml:space="preserve"> seront impérativement laissé à tribord à l’aller sur st Jean-de-Luz et à bâbord au retour.</w:t>
      </w:r>
    </w:p>
    <w:p w14:paraId="5128ABC1" w14:textId="4C34D713" w:rsidR="001E2A10" w:rsidRDefault="001E2A10" w:rsidP="00A4410D">
      <w:pPr>
        <w:pStyle w:val="Corpsdetexte"/>
        <w:ind w:left="1418" w:right="463"/>
        <w:rPr>
          <w:rFonts w:ascii="Calibri" w:hAnsi="Calibri" w:cs="Arial"/>
        </w:rPr>
      </w:pPr>
      <w:r>
        <w:rPr>
          <w:rFonts w:ascii="Calibri" w:hAnsi="Calibri" w:cs="Arial"/>
        </w:rPr>
        <w:t xml:space="preserve">La zone définie par les quatre points A, B, C, et D est </w:t>
      </w:r>
      <w:r w:rsidRPr="001E2A10">
        <w:rPr>
          <w:rFonts w:ascii="Calibri" w:hAnsi="Calibri" w:cs="Arial"/>
          <w:b/>
        </w:rPr>
        <w:t>totalement interdite</w:t>
      </w:r>
      <w:r>
        <w:rPr>
          <w:rFonts w:ascii="Calibri" w:hAnsi="Calibri" w:cs="Arial"/>
        </w:rPr>
        <w:t xml:space="preserve"> à la navigation</w:t>
      </w:r>
      <w:r w:rsidR="00ED0E39">
        <w:rPr>
          <w:rFonts w:ascii="Calibri" w:hAnsi="Calibri" w:cs="Arial"/>
        </w:rPr>
        <w:t xml:space="preserve"> durant cette régate</w:t>
      </w:r>
      <w:r>
        <w:rPr>
          <w:rFonts w:ascii="Calibri" w:hAnsi="Calibri" w:cs="Arial"/>
        </w:rPr>
        <w:t>.</w:t>
      </w:r>
    </w:p>
    <w:p w14:paraId="02B98E42" w14:textId="621CDD76" w:rsidR="001E2A10" w:rsidRDefault="001E2A10" w:rsidP="001E2A10">
      <w:pPr>
        <w:pStyle w:val="Corpsdetexte"/>
        <w:ind w:left="1418" w:right="463" w:firstLine="709"/>
        <w:rPr>
          <w:rFonts w:ascii="Calibri" w:hAnsi="Calibri" w:cs="Arial"/>
        </w:rPr>
      </w:pPr>
      <w:r>
        <w:rPr>
          <w:rFonts w:ascii="Calibri" w:hAnsi="Calibri" w:cs="Arial"/>
        </w:rPr>
        <w:t>Position A : 43°22’50</w:t>
      </w:r>
      <w:r w:rsidR="00ED0E39">
        <w:rPr>
          <w:rFonts w:ascii="Calibri" w:hAnsi="Calibri" w:cs="Arial"/>
        </w:rPr>
        <w:t>’’</w:t>
      </w:r>
      <w:r>
        <w:rPr>
          <w:rFonts w:ascii="Calibri" w:hAnsi="Calibri" w:cs="Arial"/>
        </w:rPr>
        <w:t>N et 1°45’50</w:t>
      </w:r>
      <w:r w:rsidR="00ED0E39">
        <w:rPr>
          <w:rFonts w:ascii="Calibri" w:hAnsi="Calibri" w:cs="Arial"/>
        </w:rPr>
        <w:t>’’O</w:t>
      </w:r>
    </w:p>
    <w:p w14:paraId="19772807" w14:textId="3C806D8B" w:rsidR="001E2A10" w:rsidRDefault="001E2A10" w:rsidP="001E2A10">
      <w:pPr>
        <w:pStyle w:val="Corpsdetexte"/>
        <w:ind w:left="1418" w:right="463" w:firstLine="709"/>
        <w:rPr>
          <w:rFonts w:ascii="Calibri" w:hAnsi="Calibri" w:cs="Arial"/>
        </w:rPr>
      </w:pPr>
      <w:r>
        <w:rPr>
          <w:rFonts w:ascii="Calibri" w:hAnsi="Calibri" w:cs="Arial"/>
        </w:rPr>
        <w:t>Position B : 43°24’00</w:t>
      </w:r>
      <w:r w:rsidR="00ED0E39">
        <w:rPr>
          <w:rFonts w:ascii="Calibri" w:hAnsi="Calibri" w:cs="Arial"/>
        </w:rPr>
        <w:t>’’</w:t>
      </w:r>
      <w:r>
        <w:rPr>
          <w:rFonts w:ascii="Calibri" w:hAnsi="Calibri" w:cs="Arial"/>
        </w:rPr>
        <w:t>N et 1°45’50</w:t>
      </w:r>
      <w:r w:rsidR="00ED0E39">
        <w:rPr>
          <w:rFonts w:ascii="Calibri" w:hAnsi="Calibri" w:cs="Arial"/>
        </w:rPr>
        <w:t>’’O</w:t>
      </w:r>
    </w:p>
    <w:p w14:paraId="6E7A7D9B" w14:textId="759BC6C0" w:rsidR="001E2A10" w:rsidRDefault="001E2A10" w:rsidP="001E2A10">
      <w:pPr>
        <w:pStyle w:val="Corpsdetexte"/>
        <w:ind w:left="1418" w:right="463" w:firstLine="709"/>
        <w:rPr>
          <w:rFonts w:ascii="Calibri" w:hAnsi="Calibri" w:cs="Arial"/>
        </w:rPr>
      </w:pPr>
      <w:r>
        <w:rPr>
          <w:rFonts w:ascii="Calibri" w:hAnsi="Calibri" w:cs="Arial"/>
        </w:rPr>
        <w:t>Position C : 43°24’00</w:t>
      </w:r>
      <w:r w:rsidR="00ED0E39">
        <w:rPr>
          <w:rFonts w:ascii="Calibri" w:hAnsi="Calibri" w:cs="Arial"/>
        </w:rPr>
        <w:t>’’N et 1°44’50’’O</w:t>
      </w:r>
    </w:p>
    <w:p w14:paraId="72944770" w14:textId="42763750" w:rsidR="001E2A10" w:rsidRDefault="001E2A10" w:rsidP="001E2A10">
      <w:pPr>
        <w:pStyle w:val="Corpsdetexte"/>
        <w:ind w:left="1418" w:right="463" w:firstLine="709"/>
        <w:rPr>
          <w:rFonts w:ascii="Calibri" w:hAnsi="Calibri" w:cs="Arial"/>
        </w:rPr>
      </w:pPr>
      <w:r>
        <w:rPr>
          <w:rFonts w:ascii="Calibri" w:hAnsi="Calibri" w:cs="Arial"/>
        </w:rPr>
        <w:t>Position D : 43°22’50</w:t>
      </w:r>
      <w:r w:rsidR="00ED0E39">
        <w:rPr>
          <w:rFonts w:ascii="Calibri" w:hAnsi="Calibri" w:cs="Arial"/>
        </w:rPr>
        <w:t>’’</w:t>
      </w:r>
      <w:r>
        <w:rPr>
          <w:rFonts w:ascii="Calibri" w:hAnsi="Calibri" w:cs="Arial"/>
        </w:rPr>
        <w:t>N et 1°44’50</w:t>
      </w:r>
      <w:r w:rsidR="00ED0E39">
        <w:rPr>
          <w:rFonts w:ascii="Calibri" w:hAnsi="Calibri" w:cs="Arial"/>
        </w:rPr>
        <w:t>’’O</w:t>
      </w:r>
    </w:p>
    <w:p w14:paraId="767FED50" w14:textId="0D5185B4" w:rsidR="00D71083" w:rsidRDefault="00D71083" w:rsidP="00D71083">
      <w:pPr>
        <w:pStyle w:val="Corpsdetexte"/>
        <w:ind w:right="463"/>
        <w:rPr>
          <w:rFonts w:ascii="Calibri" w:hAnsi="Calibri" w:cs="Arial"/>
        </w:rPr>
      </w:pPr>
      <w:r>
        <w:rPr>
          <w:rFonts w:ascii="Calibri" w:hAnsi="Calibri" w:cs="Arial"/>
        </w:rPr>
        <w:tab/>
      </w:r>
      <w:r w:rsidR="000509D2">
        <w:rPr>
          <w:rFonts w:ascii="Calibri" w:hAnsi="Calibri" w:cs="Arial"/>
        </w:rPr>
        <w:t>10.2</w:t>
      </w:r>
      <w:r>
        <w:rPr>
          <w:rFonts w:ascii="Calibri" w:hAnsi="Calibri" w:cs="Arial"/>
        </w:rPr>
        <w:tab/>
        <w:t>Autre danger :</w:t>
      </w:r>
    </w:p>
    <w:p w14:paraId="07724E50" w14:textId="52330C3B" w:rsidR="00D71083" w:rsidRDefault="00D71083" w:rsidP="00D71083">
      <w:pPr>
        <w:pStyle w:val="Textebrut"/>
      </w:pPr>
      <w:r>
        <w:rPr>
          <w:rFonts w:cs="Arial"/>
        </w:rPr>
        <w:tab/>
      </w:r>
      <w:r>
        <w:rPr>
          <w:rFonts w:cs="Arial"/>
        </w:rPr>
        <w:tab/>
      </w:r>
      <w:r>
        <w:t>Le houlographe devant St Jean de Luz -Cbioure, n'est pas doublé par une bouée visible.</w:t>
      </w:r>
    </w:p>
    <w:p w14:paraId="4733062A" w14:textId="43B53A68" w:rsidR="00D71083" w:rsidRDefault="00D71083" w:rsidP="00D71083">
      <w:pPr>
        <w:pStyle w:val="Textebrut"/>
        <w:ind w:left="709" w:firstLine="709"/>
      </w:pPr>
      <w:r w:rsidRPr="00D71083">
        <w:t xml:space="preserve">Sa position est : 43°24,50' N, 1°40,90' W  </w:t>
      </w:r>
    </w:p>
    <w:p w14:paraId="1A8E8CB6" w14:textId="37E52A37" w:rsidR="000509D2" w:rsidRDefault="00D71083" w:rsidP="00D71083">
      <w:pPr>
        <w:pStyle w:val="Textebrut"/>
        <w:ind w:left="709" w:firstLine="709"/>
      </w:pPr>
      <w:r>
        <w:t xml:space="preserve">C’est un danger qui doit impérativement  être </w:t>
      </w:r>
      <w:r w:rsidR="000509D2">
        <w:t>largement paré.</w:t>
      </w:r>
    </w:p>
    <w:p w14:paraId="6D915E8A" w14:textId="77777777" w:rsidR="000509D2" w:rsidRDefault="000509D2">
      <w:pPr>
        <w:rPr>
          <w:rFonts w:ascii="Calibri" w:eastAsiaTheme="minorHAnsi" w:hAnsi="Calibri" w:cstheme="minorBidi"/>
          <w:sz w:val="22"/>
          <w:szCs w:val="21"/>
          <w:lang w:eastAsia="en-US"/>
        </w:rPr>
      </w:pPr>
      <w:r>
        <w:br w:type="page"/>
      </w:r>
    </w:p>
    <w:p w14:paraId="3CF5AC70" w14:textId="77777777" w:rsidR="00D71083" w:rsidRPr="00D71083" w:rsidRDefault="00D71083" w:rsidP="00D71083">
      <w:pPr>
        <w:pStyle w:val="Textebrut"/>
        <w:ind w:left="709" w:firstLine="709"/>
      </w:pPr>
    </w:p>
    <w:p w14:paraId="0B804E74" w14:textId="77777777" w:rsidR="00D71083" w:rsidRPr="00D71083" w:rsidRDefault="00D71083" w:rsidP="00D71083">
      <w:pPr>
        <w:jc w:val="both"/>
        <w:rPr>
          <w:rFonts w:ascii="News Gothic MT" w:hAnsi="News Gothic MT"/>
          <w:sz w:val="20"/>
          <w:szCs w:val="20"/>
        </w:rPr>
      </w:pPr>
    </w:p>
    <w:p w14:paraId="27D110C9" w14:textId="6125EFED" w:rsidR="00D71083" w:rsidRPr="00D71083" w:rsidRDefault="00D71083" w:rsidP="00D71083">
      <w:pPr>
        <w:pStyle w:val="Corpsdetexte"/>
        <w:ind w:right="463"/>
        <w:rPr>
          <w:rFonts w:ascii="Calibri" w:hAnsi="Calibri" w:cs="Arial"/>
          <w:b/>
        </w:rPr>
      </w:pPr>
    </w:p>
    <w:p w14:paraId="3F81F081" w14:textId="428D8BA2" w:rsidR="00344D01" w:rsidRPr="00471902" w:rsidRDefault="00344D01" w:rsidP="00A4410D">
      <w:pPr>
        <w:pStyle w:val="Corpsdetexte"/>
        <w:ind w:right="463"/>
        <w:rPr>
          <w:rFonts w:ascii="Calibri" w:hAnsi="Calibri" w:cs="Arial"/>
          <w:b/>
        </w:rPr>
      </w:pPr>
      <w:r w:rsidRPr="00D71083">
        <w:rPr>
          <w:rFonts w:ascii="Calibri" w:hAnsi="Calibri" w:cs="Arial"/>
          <w:b/>
        </w:rPr>
        <w:t xml:space="preserve">     </w:t>
      </w:r>
      <w:r w:rsidRPr="00471902">
        <w:rPr>
          <w:rFonts w:ascii="Calibri" w:hAnsi="Calibri" w:cs="Arial"/>
          <w:b/>
        </w:rPr>
        <w:t xml:space="preserve">11.  </w:t>
      </w:r>
      <w:r w:rsidR="00BD422C">
        <w:rPr>
          <w:rFonts w:ascii="Calibri" w:hAnsi="Calibri" w:cs="Arial"/>
          <w:b/>
        </w:rPr>
        <w:tab/>
      </w:r>
      <w:r w:rsidR="00BD422C">
        <w:rPr>
          <w:rFonts w:ascii="Calibri" w:hAnsi="Calibri" w:cs="Arial"/>
          <w:b/>
        </w:rPr>
        <w:tab/>
      </w:r>
      <w:r w:rsidRPr="00471902">
        <w:rPr>
          <w:rFonts w:ascii="Calibri" w:hAnsi="Calibri" w:cs="Arial"/>
          <w:b/>
        </w:rPr>
        <w:t>LE DEPART</w:t>
      </w:r>
      <w:r w:rsidR="008D2EB3">
        <w:rPr>
          <w:rFonts w:ascii="Calibri" w:hAnsi="Calibri" w:cs="Arial"/>
          <w:b/>
        </w:rPr>
        <w:t> :</w:t>
      </w:r>
    </w:p>
    <w:p w14:paraId="76F46332" w14:textId="2047D5A7" w:rsidR="00344D01" w:rsidRPr="00471902" w:rsidRDefault="00B25493" w:rsidP="00A4410D">
      <w:pPr>
        <w:pStyle w:val="Corpsdetexte"/>
        <w:tabs>
          <w:tab w:val="left" w:pos="2076"/>
        </w:tabs>
        <w:ind w:right="463"/>
        <w:rPr>
          <w:rFonts w:ascii="Calibri" w:hAnsi="Calibri" w:cs="Arial"/>
        </w:rPr>
      </w:pPr>
      <w:r w:rsidRPr="00471902">
        <w:rPr>
          <w:rFonts w:ascii="Calibri" w:hAnsi="Calibri" w:cs="Arial"/>
        </w:rPr>
        <w:t xml:space="preserve">        11.1</w:t>
      </w:r>
      <w:r w:rsidR="00344D01" w:rsidRPr="00471902">
        <w:rPr>
          <w:rFonts w:ascii="Calibri" w:hAnsi="Calibri" w:cs="Arial"/>
          <w:b/>
        </w:rPr>
        <w:t xml:space="preserve"> </w:t>
      </w:r>
      <w:r w:rsidRPr="00471902">
        <w:rPr>
          <w:rFonts w:ascii="Calibri" w:hAnsi="Calibri" w:cs="Arial"/>
          <w:b/>
        </w:rPr>
        <w:t xml:space="preserve">        </w:t>
      </w:r>
      <w:r w:rsidR="00344D01" w:rsidRPr="00471902">
        <w:rPr>
          <w:rFonts w:ascii="Calibri" w:hAnsi="Calibri" w:cs="Arial"/>
        </w:rPr>
        <w:t>Procédure de Départ :</w:t>
      </w:r>
    </w:p>
    <w:p w14:paraId="188E694E" w14:textId="193B4DE0" w:rsidR="00344D01" w:rsidRPr="00471902" w:rsidRDefault="00344D01" w:rsidP="006D66BE">
      <w:pPr>
        <w:pStyle w:val="Corpsdetexte"/>
        <w:spacing w:after="0"/>
        <w:ind w:left="1701" w:right="465" w:hanging="425"/>
        <w:rPr>
          <w:rFonts w:ascii="Calibri" w:hAnsi="Calibri" w:cs="Arial"/>
        </w:rPr>
      </w:pPr>
      <w:r w:rsidRPr="00471902">
        <w:rPr>
          <w:rFonts w:ascii="Calibri" w:hAnsi="Calibri" w:cs="Arial"/>
        </w:rPr>
        <w:t xml:space="preserve"> - Avertissement    H-5’    pavillon « YCH</w:t>
      </w:r>
      <w:r w:rsidR="00486974" w:rsidRPr="00471902">
        <w:rPr>
          <w:rFonts w:ascii="Calibri" w:hAnsi="Calibri" w:cs="Arial"/>
        </w:rPr>
        <w:t xml:space="preserve"> </w:t>
      </w:r>
      <w:r w:rsidRPr="00471902">
        <w:rPr>
          <w:rFonts w:ascii="Calibri" w:hAnsi="Calibri" w:cs="Arial"/>
        </w:rPr>
        <w:t xml:space="preserve">» +  signal sonore. </w:t>
      </w:r>
    </w:p>
    <w:p w14:paraId="2A6A9DCB" w14:textId="0EBECE56" w:rsidR="00344D01" w:rsidRPr="00471902" w:rsidRDefault="00344D01" w:rsidP="006D66BE">
      <w:pPr>
        <w:pStyle w:val="Corpsdetexte"/>
        <w:spacing w:after="0"/>
        <w:ind w:left="1701" w:right="465" w:hanging="425"/>
        <w:rPr>
          <w:rFonts w:ascii="Calibri" w:hAnsi="Calibri" w:cs="Arial"/>
        </w:rPr>
      </w:pPr>
      <w:r w:rsidRPr="00471902">
        <w:rPr>
          <w:rFonts w:ascii="Calibri" w:hAnsi="Calibri" w:cs="Arial"/>
        </w:rPr>
        <w:t xml:space="preserve"> - Préparatoire       H-4’   </w:t>
      </w:r>
      <w:r w:rsidR="005A022F" w:rsidRPr="00471902">
        <w:rPr>
          <w:rFonts w:ascii="Calibri" w:hAnsi="Calibri" w:cs="Arial"/>
        </w:rPr>
        <w:t xml:space="preserve"> Pavillon  </w:t>
      </w:r>
      <w:r w:rsidR="00486974" w:rsidRPr="00471902">
        <w:rPr>
          <w:rFonts w:ascii="Calibri" w:hAnsi="Calibri" w:cs="Arial"/>
        </w:rPr>
        <w:t xml:space="preserve">P </w:t>
      </w:r>
      <w:r w:rsidRPr="00471902">
        <w:rPr>
          <w:rFonts w:ascii="Calibri" w:hAnsi="Calibri" w:cs="Arial"/>
        </w:rPr>
        <w:t xml:space="preserve">ou noir </w:t>
      </w:r>
      <w:r w:rsidR="0037395B" w:rsidRPr="00471902">
        <w:rPr>
          <w:rFonts w:ascii="Calibri" w:hAnsi="Calibri" w:cs="Arial"/>
        </w:rPr>
        <w:t xml:space="preserve">ou U </w:t>
      </w:r>
      <w:r w:rsidRPr="00471902">
        <w:rPr>
          <w:rFonts w:ascii="Calibri" w:hAnsi="Calibri" w:cs="Arial"/>
        </w:rPr>
        <w:t>+ signal sonore.</w:t>
      </w:r>
      <w:r w:rsidR="00310798" w:rsidRPr="00471902">
        <w:rPr>
          <w:rFonts w:ascii="Calibri" w:hAnsi="Calibri" w:cs="Arial"/>
        </w:rPr>
        <w:t xml:space="preserve"> </w:t>
      </w:r>
    </w:p>
    <w:p w14:paraId="57344106" w14:textId="77777777" w:rsidR="00344D01" w:rsidRPr="00471902" w:rsidRDefault="00344D01" w:rsidP="006D66BE">
      <w:pPr>
        <w:pStyle w:val="Corpsdetexte"/>
        <w:spacing w:after="0"/>
        <w:ind w:left="1701" w:right="465" w:hanging="425"/>
        <w:rPr>
          <w:rFonts w:ascii="Calibri" w:hAnsi="Calibri" w:cs="Arial"/>
        </w:rPr>
      </w:pPr>
      <w:r w:rsidRPr="00471902">
        <w:rPr>
          <w:rFonts w:ascii="Calibri" w:hAnsi="Calibri" w:cs="Arial"/>
        </w:rPr>
        <w:t xml:space="preserve"> - Dernière minute  H-1     Amenée du pavillon préparatoire + signal sonore long.</w:t>
      </w:r>
    </w:p>
    <w:p w14:paraId="0AAF5993" w14:textId="40A23B9D" w:rsidR="00344D01" w:rsidRPr="00471902" w:rsidRDefault="00344D01" w:rsidP="006D66BE">
      <w:pPr>
        <w:pStyle w:val="Corpsdetexte"/>
        <w:spacing w:after="0"/>
        <w:ind w:left="1701" w:right="465" w:hanging="425"/>
        <w:rPr>
          <w:rFonts w:ascii="Calibri" w:hAnsi="Calibri" w:cs="Arial"/>
        </w:rPr>
      </w:pPr>
      <w:r w:rsidRPr="00471902">
        <w:rPr>
          <w:rFonts w:ascii="Calibri" w:hAnsi="Calibri" w:cs="Arial"/>
        </w:rPr>
        <w:t>- Signal de départ   H-0    Amenée du pavillon « YCH</w:t>
      </w:r>
      <w:r w:rsidR="00486974" w:rsidRPr="00471902">
        <w:rPr>
          <w:rFonts w:ascii="Calibri" w:hAnsi="Calibri" w:cs="Arial"/>
        </w:rPr>
        <w:t xml:space="preserve"> </w:t>
      </w:r>
      <w:r w:rsidRPr="00471902">
        <w:rPr>
          <w:rFonts w:ascii="Calibri" w:hAnsi="Calibri" w:cs="Arial"/>
        </w:rPr>
        <w:t>»  + signal sonore.</w:t>
      </w:r>
    </w:p>
    <w:p w14:paraId="2E187EE6" w14:textId="77777777" w:rsidR="006D66BE" w:rsidRPr="00471902" w:rsidRDefault="006D66BE" w:rsidP="006D66BE">
      <w:pPr>
        <w:pStyle w:val="Corpsdetexte"/>
        <w:spacing w:after="0"/>
        <w:ind w:left="1701" w:right="465" w:hanging="425"/>
        <w:rPr>
          <w:rFonts w:ascii="Calibri" w:hAnsi="Calibri" w:cs="Arial"/>
        </w:rPr>
      </w:pPr>
    </w:p>
    <w:p w14:paraId="040C2071" w14:textId="7E247F2A" w:rsidR="00344D01" w:rsidRPr="00471902" w:rsidRDefault="00344D01" w:rsidP="00A4410D">
      <w:pPr>
        <w:pStyle w:val="Corpsdetexte"/>
        <w:ind w:left="1410" w:right="463" w:hanging="984"/>
        <w:rPr>
          <w:rFonts w:ascii="Calibri" w:hAnsi="Calibri" w:cs="Arial"/>
          <w:b/>
          <w:iCs/>
        </w:rPr>
      </w:pPr>
      <w:r w:rsidRPr="00471902">
        <w:rPr>
          <w:rFonts w:ascii="Calibri" w:hAnsi="Calibri" w:cs="Arial"/>
        </w:rPr>
        <w:t>11.</w:t>
      </w:r>
      <w:r w:rsidR="00B25493" w:rsidRPr="00471902">
        <w:rPr>
          <w:rFonts w:ascii="Calibri" w:hAnsi="Calibri" w:cs="Arial"/>
        </w:rPr>
        <w:t>2</w:t>
      </w:r>
      <w:r w:rsidRPr="00471902">
        <w:rPr>
          <w:rFonts w:ascii="Calibri" w:hAnsi="Calibri" w:cs="Arial"/>
        </w:rPr>
        <w:tab/>
      </w:r>
      <w:r w:rsidRPr="00471902">
        <w:rPr>
          <w:rFonts w:ascii="Calibri" w:hAnsi="Calibri" w:cs="Arial"/>
        </w:rPr>
        <w:tab/>
        <w:t xml:space="preserve">La ligne de départ sera entre le mât arborant un </w:t>
      </w:r>
      <w:r w:rsidRPr="00471902">
        <w:rPr>
          <w:rFonts w:ascii="Calibri" w:hAnsi="Calibri" w:cs="Arial"/>
          <w:b/>
        </w:rPr>
        <w:t>pavillon ORANGE</w:t>
      </w:r>
      <w:r w:rsidRPr="00471902">
        <w:rPr>
          <w:rFonts w:ascii="Calibri" w:hAnsi="Calibri" w:cs="Arial"/>
        </w:rPr>
        <w:t xml:space="preserve"> sur le bateau du comité de course à l’extrémité tribord et </w:t>
      </w:r>
      <w:r w:rsidR="00310798" w:rsidRPr="00471902">
        <w:rPr>
          <w:rFonts w:ascii="Calibri" w:hAnsi="Calibri" w:cs="Arial"/>
        </w:rPr>
        <w:t>le coté parcours de la marque « </w:t>
      </w:r>
      <w:r w:rsidR="008D74F7" w:rsidRPr="00471902">
        <w:rPr>
          <w:rFonts w:ascii="Calibri" w:hAnsi="Calibri" w:cs="Arial"/>
        </w:rPr>
        <w:t xml:space="preserve">Cylindrique </w:t>
      </w:r>
      <w:r w:rsidR="008D74F7" w:rsidRPr="00471902">
        <w:rPr>
          <w:rFonts w:ascii="Calibri" w:hAnsi="Calibri" w:cs="Arial"/>
          <w:b/>
        </w:rPr>
        <w:t>JAUNE</w:t>
      </w:r>
      <w:r w:rsidR="00310798" w:rsidRPr="00471902">
        <w:rPr>
          <w:rFonts w:ascii="Calibri" w:hAnsi="Calibri" w:cs="Arial"/>
          <w:b/>
        </w:rPr>
        <w:t>»</w:t>
      </w:r>
      <w:r w:rsidRPr="00471902">
        <w:rPr>
          <w:rFonts w:ascii="Calibri" w:hAnsi="Calibri" w:cs="Arial"/>
        </w:rPr>
        <w:t xml:space="preserve"> à l’extrémité bâbord.</w:t>
      </w:r>
    </w:p>
    <w:p w14:paraId="60453FD4" w14:textId="0D4B63FF" w:rsidR="00344D01" w:rsidRPr="00471902" w:rsidRDefault="00B25493" w:rsidP="00A4410D">
      <w:pPr>
        <w:pStyle w:val="Corpsdetexte"/>
        <w:ind w:left="1410" w:right="463" w:hanging="984"/>
        <w:rPr>
          <w:rFonts w:ascii="Calibri" w:hAnsi="Calibri" w:cs="Arial"/>
        </w:rPr>
      </w:pPr>
      <w:r w:rsidRPr="00471902">
        <w:rPr>
          <w:rFonts w:ascii="Calibri" w:hAnsi="Calibri" w:cs="Arial"/>
        </w:rPr>
        <w:t>11.3</w:t>
      </w:r>
      <w:r w:rsidR="00344D01" w:rsidRPr="00471902">
        <w:rPr>
          <w:rFonts w:ascii="Calibri" w:hAnsi="Calibri" w:cs="Arial"/>
        </w:rPr>
        <w:tab/>
        <w:t>Un bateau qui ne prend pas le départ d’un parcours construit, au plus tard 4 minutes après son signal de départ sera classé DNS. Ce délai sera repoussé à 8 minutes pour un parcours côtier. Ceci modifie la RCV A4.</w:t>
      </w:r>
    </w:p>
    <w:p w14:paraId="06A16A01" w14:textId="2B88B480" w:rsidR="00401166" w:rsidRPr="00471902" w:rsidRDefault="006D66BE" w:rsidP="001E2A10">
      <w:pPr>
        <w:pStyle w:val="Corpsdetexte"/>
        <w:ind w:left="1410" w:right="463" w:hanging="984"/>
        <w:rPr>
          <w:rFonts w:ascii="Calibri" w:hAnsi="Calibri" w:cs="Arial"/>
        </w:rPr>
      </w:pPr>
      <w:r w:rsidRPr="00471902">
        <w:rPr>
          <w:rFonts w:ascii="Calibri" w:hAnsi="Calibri" w:cs="Arial"/>
        </w:rPr>
        <w:t>11.4</w:t>
      </w:r>
      <w:r w:rsidRPr="00471902">
        <w:rPr>
          <w:rFonts w:ascii="Calibri" w:hAnsi="Calibri" w:cs="Arial"/>
        </w:rPr>
        <w:tab/>
      </w:r>
      <w:r w:rsidR="006305C2">
        <w:rPr>
          <w:rFonts w:ascii="Calibri" w:hAnsi="Calibri" w:cs="Arial"/>
        </w:rPr>
        <w:t>Pour la Grande C</w:t>
      </w:r>
      <w:r w:rsidR="004F5E43">
        <w:rPr>
          <w:rFonts w:ascii="Calibri" w:hAnsi="Calibri" w:cs="Arial"/>
        </w:rPr>
        <w:t>ourse, en cas de rappel individuel sous « P » le bateau ne réparant pas dans les délais impartis, se verra attribué 30 minutes sur son temps final. Ce temps sera porté à 1heure si le départ est sous noir.</w:t>
      </w:r>
    </w:p>
    <w:p w14:paraId="0AEE11D0" w14:textId="77777777" w:rsidR="006D66BE" w:rsidRPr="00471902" w:rsidRDefault="006D66BE" w:rsidP="00A4410D">
      <w:pPr>
        <w:pStyle w:val="Corpsdetexte"/>
        <w:ind w:left="1410" w:right="463" w:hanging="984"/>
        <w:rPr>
          <w:rFonts w:ascii="Calibri" w:hAnsi="Calibri" w:cs="Arial"/>
        </w:rPr>
      </w:pPr>
    </w:p>
    <w:p w14:paraId="5BAE8B5F" w14:textId="68B2A40A" w:rsidR="00990526" w:rsidRPr="00471902" w:rsidRDefault="00990526" w:rsidP="00A4410D">
      <w:pPr>
        <w:autoSpaceDE w:val="0"/>
        <w:autoSpaceDN w:val="0"/>
        <w:adjustRightInd w:val="0"/>
        <w:ind w:right="463" w:firstLine="426"/>
        <w:rPr>
          <w:rFonts w:ascii="Calibri" w:hAnsi="Calibri" w:cs="ComicSansMS,Bold"/>
          <w:b/>
          <w:bCs/>
          <w:lang w:eastAsia="fr-FR"/>
        </w:rPr>
      </w:pPr>
      <w:r w:rsidRPr="00471902">
        <w:rPr>
          <w:rFonts w:ascii="Calibri" w:hAnsi="Calibri" w:cs="ComicSansMS,Bold"/>
          <w:b/>
          <w:bCs/>
          <w:lang w:eastAsia="fr-FR"/>
        </w:rPr>
        <w:t xml:space="preserve">12. </w:t>
      </w:r>
      <w:r w:rsidR="00BD422C">
        <w:rPr>
          <w:rFonts w:ascii="Calibri" w:hAnsi="Calibri" w:cs="ComicSansMS,Bold"/>
          <w:b/>
          <w:bCs/>
          <w:lang w:eastAsia="fr-FR"/>
        </w:rPr>
        <w:tab/>
      </w:r>
      <w:r w:rsidRPr="00471902">
        <w:rPr>
          <w:rFonts w:ascii="Calibri" w:hAnsi="Calibri" w:cs="ComicSansMS,Bold"/>
          <w:b/>
          <w:bCs/>
          <w:lang w:eastAsia="fr-FR"/>
        </w:rPr>
        <w:t>CHANGEMENT DU BORD SUIVANT DU PARCOURS</w:t>
      </w:r>
      <w:r w:rsidR="008D2EB3">
        <w:rPr>
          <w:rFonts w:ascii="Calibri" w:hAnsi="Calibri" w:cs="ComicSansMS,Bold"/>
          <w:b/>
          <w:bCs/>
          <w:lang w:eastAsia="fr-FR"/>
        </w:rPr>
        <w:t> :</w:t>
      </w:r>
    </w:p>
    <w:p w14:paraId="52258FCE" w14:textId="77777777" w:rsidR="008D74F7" w:rsidRPr="00471902" w:rsidRDefault="008D74F7" w:rsidP="00A4410D">
      <w:pPr>
        <w:autoSpaceDE w:val="0"/>
        <w:autoSpaceDN w:val="0"/>
        <w:adjustRightInd w:val="0"/>
        <w:ind w:right="463" w:firstLine="426"/>
        <w:rPr>
          <w:rFonts w:ascii="Calibri" w:hAnsi="Calibri" w:cs="ComicSansMS,Bold"/>
          <w:b/>
          <w:bCs/>
          <w:lang w:eastAsia="fr-FR"/>
        </w:rPr>
      </w:pPr>
    </w:p>
    <w:p w14:paraId="060AB8F1" w14:textId="77777777" w:rsidR="00990526" w:rsidRPr="00471902" w:rsidRDefault="00990526" w:rsidP="00A4410D">
      <w:pPr>
        <w:autoSpaceDE w:val="0"/>
        <w:autoSpaceDN w:val="0"/>
        <w:adjustRightInd w:val="0"/>
        <w:ind w:left="1418" w:right="463" w:hanging="992"/>
        <w:rPr>
          <w:rFonts w:ascii="Calibri" w:hAnsi="Calibri" w:cs="ComicSansMS"/>
          <w:lang w:eastAsia="fr-FR"/>
        </w:rPr>
      </w:pPr>
      <w:r w:rsidRPr="00471902">
        <w:rPr>
          <w:rFonts w:ascii="Calibri" w:hAnsi="Calibri" w:cs="ComicSansMS,Bold"/>
          <w:bCs/>
          <w:lang w:eastAsia="fr-FR"/>
        </w:rPr>
        <w:t>12.1</w:t>
      </w:r>
      <w:r w:rsidRPr="00471902">
        <w:rPr>
          <w:rFonts w:ascii="Calibri" w:hAnsi="Calibri" w:cs="ComicSansMS,Bold"/>
          <w:b/>
          <w:bCs/>
          <w:lang w:eastAsia="fr-FR"/>
        </w:rPr>
        <w:t xml:space="preserve">  </w:t>
      </w:r>
      <w:r w:rsidRPr="00471902">
        <w:rPr>
          <w:rFonts w:ascii="Calibri" w:hAnsi="Calibri" w:cs="ComicSansMS,Bold"/>
          <w:b/>
          <w:bCs/>
          <w:lang w:eastAsia="fr-FR"/>
        </w:rPr>
        <w:tab/>
      </w:r>
      <w:r w:rsidRPr="00471902">
        <w:rPr>
          <w:rFonts w:ascii="Calibri" w:hAnsi="Calibri" w:cs="ComicSansMS"/>
          <w:lang w:eastAsia="fr-FR"/>
        </w:rPr>
        <w:t xml:space="preserve">Pour changer le bord suivant du parcours, le comité de course mouillera </w:t>
      </w:r>
      <w:r w:rsidR="005A60B2" w:rsidRPr="00471902">
        <w:rPr>
          <w:rFonts w:ascii="Calibri" w:hAnsi="Calibri" w:cs="ComicSansMS"/>
          <w:lang w:eastAsia="fr-FR"/>
        </w:rPr>
        <w:t>la marque de changement de parcours</w:t>
      </w:r>
      <w:r w:rsidRPr="00471902">
        <w:rPr>
          <w:rFonts w:ascii="Calibri" w:hAnsi="Calibri" w:cs="ComicSansMS"/>
          <w:lang w:eastAsia="fr-FR"/>
        </w:rPr>
        <w:t xml:space="preserve"> et enlèvera la marque d’origine aussitôt que</w:t>
      </w:r>
      <w:r w:rsidR="005A60B2" w:rsidRPr="00471902">
        <w:rPr>
          <w:rFonts w:ascii="Calibri" w:hAnsi="Calibri" w:cs="ComicSansMS"/>
          <w:lang w:eastAsia="fr-FR"/>
        </w:rPr>
        <w:t xml:space="preserve"> </w:t>
      </w:r>
      <w:r w:rsidRPr="00471902">
        <w:rPr>
          <w:rFonts w:ascii="Calibri" w:hAnsi="Calibri" w:cs="ComicSansMS"/>
          <w:lang w:eastAsia="fr-FR"/>
        </w:rPr>
        <w:t>possible.</w:t>
      </w:r>
    </w:p>
    <w:p w14:paraId="2DDC31DF" w14:textId="796C4EE0" w:rsidR="00A15F8B" w:rsidRPr="00471902" w:rsidRDefault="00B25493" w:rsidP="00401166">
      <w:pPr>
        <w:autoSpaceDE w:val="0"/>
        <w:autoSpaceDN w:val="0"/>
        <w:adjustRightInd w:val="0"/>
        <w:ind w:left="1410" w:right="463" w:hanging="1035"/>
        <w:rPr>
          <w:rFonts w:ascii="Calibri" w:hAnsi="Calibri" w:cs="Arial"/>
          <w:b/>
        </w:rPr>
      </w:pPr>
      <w:r w:rsidRPr="00471902">
        <w:rPr>
          <w:rFonts w:ascii="Calibri" w:hAnsi="Calibri" w:cs="ComicSansMS,Bold"/>
          <w:bCs/>
          <w:lang w:eastAsia="fr-FR"/>
        </w:rPr>
        <w:t xml:space="preserve"> </w:t>
      </w:r>
      <w:r w:rsidR="00990526" w:rsidRPr="00471902">
        <w:rPr>
          <w:rFonts w:ascii="Calibri" w:hAnsi="Calibri" w:cs="ComicSansMS,Bold"/>
          <w:bCs/>
          <w:lang w:eastAsia="fr-FR"/>
        </w:rPr>
        <w:t>12.2</w:t>
      </w:r>
      <w:r w:rsidR="00990526" w:rsidRPr="00471902">
        <w:rPr>
          <w:rFonts w:ascii="Calibri" w:hAnsi="Calibri" w:cs="ComicSansMS,Bold"/>
          <w:b/>
          <w:bCs/>
          <w:lang w:eastAsia="fr-FR"/>
        </w:rPr>
        <w:t xml:space="preserve"> </w:t>
      </w:r>
      <w:r w:rsidR="00990526" w:rsidRPr="00471902">
        <w:rPr>
          <w:rFonts w:ascii="Calibri" w:hAnsi="Calibri" w:cs="ComicSansMS,Bold"/>
          <w:b/>
          <w:bCs/>
          <w:lang w:eastAsia="fr-FR"/>
        </w:rPr>
        <w:tab/>
      </w:r>
      <w:r w:rsidR="005A60B2" w:rsidRPr="00471902">
        <w:rPr>
          <w:rFonts w:ascii="Calibri" w:hAnsi="Calibri" w:cs="ComicSansMS"/>
          <w:lang w:eastAsia="fr-FR"/>
        </w:rPr>
        <w:t>L</w:t>
      </w:r>
      <w:r w:rsidR="00990526" w:rsidRPr="00471902">
        <w:rPr>
          <w:rFonts w:ascii="Calibri" w:hAnsi="Calibri" w:cs="ComicSansMS"/>
          <w:lang w:eastAsia="fr-FR"/>
        </w:rPr>
        <w:t>es bateaux doivent passer entre le bateau du comité de course</w:t>
      </w:r>
      <w:r w:rsidR="000B4478" w:rsidRPr="00471902">
        <w:rPr>
          <w:rFonts w:ascii="Calibri" w:hAnsi="Calibri" w:cs="ComicSansMS"/>
          <w:lang w:eastAsia="fr-FR"/>
        </w:rPr>
        <w:t xml:space="preserve"> </w:t>
      </w:r>
      <w:r w:rsidR="00990526" w:rsidRPr="00471902">
        <w:rPr>
          <w:rFonts w:ascii="Calibri" w:hAnsi="Calibri" w:cs="ComicSansMS"/>
          <w:lang w:eastAsia="fr-FR"/>
        </w:rPr>
        <w:t>signalant le changement du bord suivant et la marque la plus proche, en laissant celle-ci</w:t>
      </w:r>
      <w:r w:rsidR="000B4478" w:rsidRPr="00471902">
        <w:rPr>
          <w:rFonts w:ascii="Calibri" w:hAnsi="Calibri" w:cs="ComicSansMS"/>
          <w:lang w:eastAsia="fr-FR"/>
        </w:rPr>
        <w:t xml:space="preserve"> </w:t>
      </w:r>
      <w:r w:rsidR="00990526" w:rsidRPr="00471902">
        <w:rPr>
          <w:rFonts w:ascii="Calibri" w:hAnsi="Calibri" w:cs="ComicSansMS"/>
          <w:lang w:eastAsia="fr-FR"/>
        </w:rPr>
        <w:t>du côté requis. Ceci modifie la RCV 28</w:t>
      </w:r>
      <w:r w:rsidR="00990526" w:rsidRPr="00471902">
        <w:rPr>
          <w:rFonts w:ascii="ComicSansMS" w:hAnsi="ComicSansMS" w:cs="ComicSansMS"/>
          <w:sz w:val="20"/>
          <w:szCs w:val="20"/>
          <w:lang w:eastAsia="fr-FR"/>
        </w:rPr>
        <w:t>.</w:t>
      </w:r>
    </w:p>
    <w:p w14:paraId="7371FA3F" w14:textId="77777777" w:rsidR="00A15F8B" w:rsidRPr="00471902" w:rsidRDefault="00A15F8B" w:rsidP="00A4410D">
      <w:pPr>
        <w:ind w:left="851" w:right="463" w:hanging="425"/>
        <w:jc w:val="both"/>
        <w:rPr>
          <w:rFonts w:ascii="Calibri" w:hAnsi="Calibri" w:cs="Arial"/>
          <w:b/>
        </w:rPr>
      </w:pPr>
    </w:p>
    <w:p w14:paraId="769A329A" w14:textId="5070C689" w:rsidR="00344D01" w:rsidRPr="00471902" w:rsidRDefault="00344D01" w:rsidP="00A4410D">
      <w:pPr>
        <w:ind w:left="851" w:right="463" w:hanging="425"/>
        <w:jc w:val="both"/>
        <w:rPr>
          <w:rFonts w:ascii="Calibri" w:hAnsi="Calibri" w:cs="Arial"/>
          <w:b/>
        </w:rPr>
      </w:pPr>
      <w:r w:rsidRPr="00471902">
        <w:rPr>
          <w:rFonts w:ascii="Calibri" w:hAnsi="Calibri" w:cs="Arial"/>
          <w:b/>
        </w:rPr>
        <w:t>13.</w:t>
      </w:r>
      <w:r w:rsidRPr="00471902">
        <w:rPr>
          <w:rFonts w:ascii="Calibri" w:hAnsi="Calibri" w:cs="Arial"/>
          <w:b/>
        </w:rPr>
        <w:tab/>
      </w:r>
      <w:r w:rsidR="00BD422C">
        <w:rPr>
          <w:rFonts w:ascii="Calibri" w:hAnsi="Calibri" w:cs="Arial"/>
          <w:b/>
        </w:rPr>
        <w:tab/>
      </w:r>
      <w:r w:rsidR="008D2EB3">
        <w:rPr>
          <w:rFonts w:ascii="Calibri" w:hAnsi="Calibri" w:cs="Arial"/>
          <w:b/>
        </w:rPr>
        <w:t>L’ARRIVEE :</w:t>
      </w:r>
    </w:p>
    <w:p w14:paraId="1494378F" w14:textId="77777777" w:rsidR="00A4410D" w:rsidRPr="00471902" w:rsidRDefault="005A022F" w:rsidP="00CB07CF">
      <w:pPr>
        <w:ind w:left="1418" w:right="463" w:hanging="984"/>
        <w:jc w:val="both"/>
        <w:rPr>
          <w:rFonts w:asciiTheme="minorHAnsi" w:hAnsiTheme="minorHAnsi"/>
        </w:rPr>
      </w:pPr>
      <w:r w:rsidRPr="00471902">
        <w:rPr>
          <w:rFonts w:asciiTheme="minorHAnsi" w:hAnsiTheme="minorHAnsi" w:cs="Arial"/>
        </w:rPr>
        <w:t>13</w:t>
      </w:r>
      <w:r w:rsidR="00CB07CF" w:rsidRPr="00471902">
        <w:rPr>
          <w:rFonts w:asciiTheme="minorHAnsi" w:hAnsiTheme="minorHAnsi" w:cs="Arial"/>
        </w:rPr>
        <w:t>.1</w:t>
      </w:r>
      <w:r w:rsidR="00985173" w:rsidRPr="00471902">
        <w:rPr>
          <w:rFonts w:asciiTheme="minorHAnsi" w:hAnsiTheme="minorHAnsi" w:cs="Arial"/>
          <w:b/>
        </w:rPr>
        <w:t xml:space="preserve"> </w:t>
      </w:r>
      <w:r w:rsidR="00CB07CF" w:rsidRPr="00471902">
        <w:rPr>
          <w:rFonts w:asciiTheme="minorHAnsi" w:hAnsiTheme="minorHAnsi" w:cs="Arial"/>
          <w:b/>
        </w:rPr>
        <w:tab/>
      </w:r>
      <w:r w:rsidR="00BC5E29" w:rsidRPr="00471902">
        <w:rPr>
          <w:rFonts w:asciiTheme="minorHAnsi" w:hAnsiTheme="minorHAnsi"/>
        </w:rPr>
        <w:t>L</w:t>
      </w:r>
      <w:r w:rsidR="00A4410D" w:rsidRPr="00471902">
        <w:rPr>
          <w:rFonts w:asciiTheme="minorHAnsi" w:hAnsiTheme="minorHAnsi"/>
        </w:rPr>
        <w:t xml:space="preserve">a ligne d’arrivée </w:t>
      </w:r>
      <w:r w:rsidRPr="00471902">
        <w:rPr>
          <w:rFonts w:asciiTheme="minorHAnsi" w:hAnsiTheme="minorHAnsi"/>
        </w:rPr>
        <w:t xml:space="preserve">des parcours construits </w:t>
      </w:r>
      <w:r w:rsidR="00A4410D" w:rsidRPr="00471902">
        <w:rPr>
          <w:rFonts w:asciiTheme="minorHAnsi" w:hAnsiTheme="minorHAnsi"/>
        </w:rPr>
        <w:t xml:space="preserve">sera entre un mât portant un pavillon orange sur le bateau arborant un pavillon bleu, </w:t>
      </w:r>
      <w:r w:rsidR="00BC5E29" w:rsidRPr="00471902">
        <w:rPr>
          <w:rFonts w:asciiTheme="minorHAnsi" w:hAnsiTheme="minorHAnsi"/>
        </w:rPr>
        <w:t xml:space="preserve">et une bouée </w:t>
      </w:r>
      <w:r w:rsidRPr="00471902">
        <w:rPr>
          <w:rFonts w:asciiTheme="minorHAnsi" w:hAnsiTheme="minorHAnsi"/>
        </w:rPr>
        <w:t xml:space="preserve">crayon </w:t>
      </w:r>
      <w:r w:rsidR="008D74F7" w:rsidRPr="00471902">
        <w:rPr>
          <w:rFonts w:asciiTheme="minorHAnsi" w:hAnsiTheme="minorHAnsi"/>
          <w:b/>
        </w:rPr>
        <w:t>ORANGE</w:t>
      </w:r>
      <w:r w:rsidR="00BC5E29" w:rsidRPr="00471902">
        <w:rPr>
          <w:rFonts w:asciiTheme="minorHAnsi" w:hAnsiTheme="minorHAnsi"/>
        </w:rPr>
        <w:t xml:space="preserve"> à laisser à tribord</w:t>
      </w:r>
      <w:r w:rsidR="00A4410D" w:rsidRPr="00471902">
        <w:rPr>
          <w:rFonts w:asciiTheme="minorHAnsi" w:hAnsiTheme="minorHAnsi"/>
        </w:rPr>
        <w:t xml:space="preserve">. </w:t>
      </w:r>
    </w:p>
    <w:p w14:paraId="152414EF" w14:textId="77777777" w:rsidR="00981391" w:rsidRPr="00471902" w:rsidRDefault="00981391" w:rsidP="00A4410D">
      <w:pPr>
        <w:ind w:left="1418" w:right="463"/>
        <w:jc w:val="both"/>
        <w:rPr>
          <w:rFonts w:asciiTheme="minorHAnsi" w:hAnsiTheme="minorHAnsi"/>
        </w:rPr>
      </w:pPr>
    </w:p>
    <w:p w14:paraId="2C623ABD" w14:textId="0ABAAB43" w:rsidR="0037395B" w:rsidRPr="00471902" w:rsidRDefault="0037395B" w:rsidP="0037395B">
      <w:pPr>
        <w:ind w:left="1418" w:hanging="984"/>
      </w:pPr>
      <w:r w:rsidRPr="00471902">
        <w:rPr>
          <w:rFonts w:ascii="Calibri" w:hAnsi="Calibri" w:cs="Calibri"/>
        </w:rPr>
        <w:t>13.2          La ligne d’arrivée des parcours côtiers sera située à environ 0,1 mille dans le NE de l’entrée de la           Bidassoa; elle sera jugée entre un mât portant un pavillon orange sur le bateau comité arborant un pavillon bleu et une bouée bâton orange.</w:t>
      </w:r>
    </w:p>
    <w:p w14:paraId="4F74252C" w14:textId="3810A96C" w:rsidR="000509D2" w:rsidRDefault="0037395B" w:rsidP="0037395B">
      <w:pPr>
        <w:ind w:left="1418" w:hanging="992"/>
        <w:jc w:val="both"/>
        <w:rPr>
          <w:rFonts w:ascii="Calibri" w:hAnsi="Calibri" w:cs="Calibri"/>
        </w:rPr>
      </w:pPr>
      <w:r w:rsidRPr="00471902">
        <w:rPr>
          <w:rStyle w:val="apple-tab-span"/>
          <w:rFonts w:ascii="Calibri" w:hAnsi="Calibri" w:cs="Calibri"/>
        </w:rPr>
        <w:tab/>
      </w:r>
      <w:r w:rsidRPr="00471902">
        <w:rPr>
          <w:rFonts w:ascii="Calibri" w:hAnsi="Calibri" w:cs="Calibri"/>
        </w:rPr>
        <w:t>Le bateau comité sera à laisser à bâbord et la bouée bâton orange à tribord.</w:t>
      </w:r>
    </w:p>
    <w:p w14:paraId="7DAED6E3" w14:textId="77777777" w:rsidR="00F064F8" w:rsidRDefault="00F064F8" w:rsidP="0037395B">
      <w:pPr>
        <w:ind w:left="1418" w:hanging="992"/>
        <w:jc w:val="both"/>
        <w:rPr>
          <w:rFonts w:ascii="Calibri" w:hAnsi="Calibri" w:cs="Calibri"/>
        </w:rPr>
      </w:pPr>
    </w:p>
    <w:p w14:paraId="7D13F161" w14:textId="4AF0C524" w:rsidR="00F064F8" w:rsidRDefault="00F064F8" w:rsidP="0037395B">
      <w:pPr>
        <w:ind w:left="1418" w:hanging="992"/>
        <w:jc w:val="both"/>
        <w:rPr>
          <w:rFonts w:ascii="Calibri" w:hAnsi="Calibri" w:cs="Calibri"/>
        </w:rPr>
      </w:pPr>
      <w:r>
        <w:rPr>
          <w:rFonts w:ascii="Calibri" w:hAnsi="Calibri" w:cs="Calibri"/>
        </w:rPr>
        <w:t>13.3</w:t>
      </w:r>
      <w:r>
        <w:rPr>
          <w:rFonts w:ascii="Calibri" w:hAnsi="Calibri" w:cs="Calibri"/>
        </w:rPr>
        <w:tab/>
        <w:t>La ligne d’</w:t>
      </w:r>
      <w:r w:rsidR="00F6368A">
        <w:rPr>
          <w:rFonts w:ascii="Calibri" w:hAnsi="Calibri" w:cs="Calibri"/>
        </w:rPr>
        <w:t>arrivée pour la Grande C</w:t>
      </w:r>
      <w:r>
        <w:rPr>
          <w:rFonts w:ascii="Calibri" w:hAnsi="Calibri" w:cs="Calibri"/>
        </w:rPr>
        <w:t xml:space="preserve">ourse sera jugée entre une bouée Orange positionnée à 150/200m de la digue « Epi Socoburu », à laisser à bâbord et </w:t>
      </w:r>
      <w:r w:rsidRPr="00471902">
        <w:rPr>
          <w:rFonts w:ascii="Calibri" w:hAnsi="Calibri" w:cs="Calibri"/>
        </w:rPr>
        <w:t xml:space="preserve">un mât portant un pavillon </w:t>
      </w:r>
      <w:r>
        <w:rPr>
          <w:rFonts w:ascii="Calibri" w:hAnsi="Calibri" w:cs="Calibri"/>
        </w:rPr>
        <w:t xml:space="preserve">et </w:t>
      </w:r>
      <w:r w:rsidRPr="00471902">
        <w:rPr>
          <w:rFonts w:ascii="Calibri" w:hAnsi="Calibri" w:cs="Calibri"/>
        </w:rPr>
        <w:t>un pavillon bleu</w:t>
      </w:r>
      <w:r>
        <w:rPr>
          <w:rFonts w:ascii="Calibri" w:hAnsi="Calibri" w:cs="Calibri"/>
        </w:rPr>
        <w:t xml:space="preserve"> l’extrémité de cette même digue. En cas d’arrivée de nuit, les concurrents devront impérativement prévenir le comité par VHF, 1/2h avant l’arrivée, et éclairé le numéro de la voile au passage de la ligne.</w:t>
      </w:r>
    </w:p>
    <w:p w14:paraId="5AFCFA63" w14:textId="696F5303" w:rsidR="00A46793" w:rsidRPr="00F064F8" w:rsidRDefault="00A46793" w:rsidP="00F064F8">
      <w:pPr>
        <w:rPr>
          <w:rFonts w:ascii="Calibri" w:hAnsi="Calibri" w:cs="Calibri"/>
        </w:rPr>
      </w:pPr>
    </w:p>
    <w:p w14:paraId="361E9D74" w14:textId="610ABF87" w:rsidR="00344D01" w:rsidRPr="00471902" w:rsidRDefault="00344D01" w:rsidP="00A4410D">
      <w:pPr>
        <w:ind w:left="851" w:right="463" w:hanging="425"/>
        <w:jc w:val="both"/>
        <w:rPr>
          <w:rFonts w:ascii="Calibri" w:hAnsi="Calibri" w:cs="Arial"/>
          <w:b/>
        </w:rPr>
      </w:pPr>
      <w:r w:rsidRPr="00471902">
        <w:rPr>
          <w:rFonts w:ascii="Calibri" w:hAnsi="Calibri" w:cs="Arial"/>
          <w:b/>
        </w:rPr>
        <w:t>14.</w:t>
      </w:r>
      <w:r w:rsidRPr="00471902">
        <w:rPr>
          <w:rFonts w:ascii="Calibri" w:hAnsi="Calibri" w:cs="Arial"/>
          <w:b/>
        </w:rPr>
        <w:tab/>
      </w:r>
      <w:r w:rsidR="00BD422C">
        <w:rPr>
          <w:rFonts w:ascii="Calibri" w:hAnsi="Calibri" w:cs="Arial"/>
          <w:b/>
        </w:rPr>
        <w:tab/>
      </w:r>
      <w:r w:rsidRPr="00471902">
        <w:rPr>
          <w:rFonts w:ascii="Calibri" w:hAnsi="Calibri" w:cs="Arial"/>
          <w:b/>
        </w:rPr>
        <w:t>SYSTEME DE PENALITE</w:t>
      </w:r>
      <w:r w:rsidR="008D2EB3">
        <w:rPr>
          <w:rFonts w:ascii="Calibri" w:hAnsi="Calibri" w:cs="Arial"/>
          <w:b/>
        </w:rPr>
        <w:t> :</w:t>
      </w:r>
    </w:p>
    <w:p w14:paraId="4F8B3DC9" w14:textId="77777777" w:rsidR="00981391" w:rsidRPr="00471902" w:rsidRDefault="00981391" w:rsidP="00A4410D">
      <w:pPr>
        <w:ind w:left="851" w:right="463" w:hanging="425"/>
        <w:jc w:val="both"/>
        <w:rPr>
          <w:rFonts w:ascii="Calibri" w:hAnsi="Calibri" w:cs="Arial"/>
          <w:b/>
        </w:rPr>
      </w:pPr>
    </w:p>
    <w:p w14:paraId="2BCE2F46" w14:textId="77777777" w:rsidR="00344D01" w:rsidRPr="00471902" w:rsidRDefault="00344D01" w:rsidP="00A4410D">
      <w:pPr>
        <w:pStyle w:val="Corpsdetexte"/>
        <w:tabs>
          <w:tab w:val="left" w:pos="720"/>
        </w:tabs>
        <w:ind w:left="1410" w:right="463" w:hanging="984"/>
        <w:rPr>
          <w:rFonts w:ascii="Calibri" w:hAnsi="Calibri" w:cs="Arial"/>
        </w:rPr>
      </w:pPr>
      <w:r w:rsidRPr="00471902">
        <w:rPr>
          <w:rFonts w:ascii="Calibri" w:hAnsi="Calibri" w:cs="Arial"/>
        </w:rPr>
        <w:t>14.1</w:t>
      </w:r>
      <w:r w:rsidRPr="00471902">
        <w:rPr>
          <w:rFonts w:ascii="Calibri" w:hAnsi="Calibri" w:cs="Arial"/>
        </w:rPr>
        <w:tab/>
        <w:t>La  RCV 44.1 est modifiée de sorte que la pénalité de deux tours est remplacée par une pénalité d'un tour.</w:t>
      </w:r>
    </w:p>
    <w:p w14:paraId="1FF84F72" w14:textId="77777777" w:rsidR="00344D01" w:rsidRPr="00471902" w:rsidRDefault="00344D01" w:rsidP="00A4410D">
      <w:pPr>
        <w:pStyle w:val="Corpsdetexte"/>
        <w:tabs>
          <w:tab w:val="left" w:pos="720"/>
        </w:tabs>
        <w:ind w:left="1410" w:right="463" w:hanging="984"/>
        <w:rPr>
          <w:rFonts w:ascii="Calibri" w:hAnsi="Calibri" w:cs="Arial"/>
        </w:rPr>
      </w:pPr>
      <w:r w:rsidRPr="00471902">
        <w:rPr>
          <w:rFonts w:ascii="Calibri" w:hAnsi="Calibri" w:cs="Arial"/>
        </w:rPr>
        <w:t>14.2</w:t>
      </w:r>
      <w:r w:rsidRPr="00471902">
        <w:rPr>
          <w:rFonts w:ascii="Calibri" w:hAnsi="Calibri" w:cs="Arial"/>
        </w:rPr>
        <w:tab/>
        <w:t>Quand les règles du chapitre 2 des RCV ne s’appliquent plus et sont remplacées par la partie B section II du RIPAM, la RCV 44.1 ne s'applique pas.</w:t>
      </w:r>
    </w:p>
    <w:p w14:paraId="4257D931" w14:textId="1EEE4140" w:rsidR="00344D01" w:rsidRPr="00471902" w:rsidRDefault="00344D01" w:rsidP="00A4410D">
      <w:pPr>
        <w:ind w:left="1410" w:right="463" w:hanging="984"/>
        <w:jc w:val="both"/>
        <w:rPr>
          <w:rFonts w:ascii="Calibri" w:hAnsi="Calibri" w:cs="Arial"/>
        </w:rPr>
      </w:pPr>
      <w:r w:rsidRPr="00471902">
        <w:rPr>
          <w:rFonts w:ascii="Calibri" w:hAnsi="Calibri" w:cs="Arial"/>
        </w:rPr>
        <w:t>14.</w:t>
      </w:r>
      <w:r w:rsidR="00BF36B0" w:rsidRPr="00471902">
        <w:rPr>
          <w:rFonts w:ascii="Calibri" w:hAnsi="Calibri" w:cs="Arial"/>
        </w:rPr>
        <w:t>3</w:t>
      </w:r>
      <w:r w:rsidRPr="00471902">
        <w:rPr>
          <w:rFonts w:ascii="Calibri" w:hAnsi="Calibri" w:cs="Arial"/>
        </w:rPr>
        <w:tab/>
        <w:t xml:space="preserve">La pénalité de remplacement pour une infraction aux RCV (à l’exception des RCV du chapitre </w:t>
      </w:r>
      <w:r w:rsidR="0037395B" w:rsidRPr="00471902">
        <w:rPr>
          <w:rFonts w:ascii="Calibri" w:hAnsi="Calibri" w:cs="Arial"/>
        </w:rPr>
        <w:t>2</w:t>
      </w:r>
      <w:r w:rsidRPr="00471902">
        <w:rPr>
          <w:rFonts w:ascii="Calibri" w:hAnsi="Calibri" w:cs="Arial"/>
        </w:rPr>
        <w:t xml:space="preserve"> pourra, après instruction, être sanctionnée d’une pénalité pouvant aller de 10% du nombre des inscrits à la disqualification.</w:t>
      </w:r>
    </w:p>
    <w:p w14:paraId="3F340E5C" w14:textId="77777777" w:rsidR="00344D01" w:rsidRPr="00471902" w:rsidRDefault="00344D01" w:rsidP="00A4410D">
      <w:pPr>
        <w:ind w:left="1410" w:right="463" w:hanging="984"/>
        <w:jc w:val="both"/>
        <w:rPr>
          <w:rFonts w:ascii="Calibri" w:hAnsi="Calibri" w:cs="Arial"/>
        </w:rPr>
      </w:pPr>
    </w:p>
    <w:p w14:paraId="4B17A5EE" w14:textId="4F245309" w:rsidR="00344D01" w:rsidRPr="00471902" w:rsidRDefault="00344D01" w:rsidP="00A4410D">
      <w:pPr>
        <w:pStyle w:val="Corpsdetexte"/>
        <w:tabs>
          <w:tab w:val="left" w:pos="720"/>
        </w:tabs>
        <w:ind w:left="851" w:right="463" w:hanging="425"/>
        <w:rPr>
          <w:rFonts w:ascii="Calibri" w:hAnsi="Calibri" w:cs="Arial"/>
          <w:b/>
          <w:bCs/>
          <w:iCs/>
        </w:rPr>
      </w:pPr>
      <w:r w:rsidRPr="00471902">
        <w:rPr>
          <w:rFonts w:ascii="Calibri" w:hAnsi="Calibri" w:cs="Arial"/>
          <w:b/>
          <w:bCs/>
          <w:iCs/>
        </w:rPr>
        <w:t>15.</w:t>
      </w:r>
      <w:r w:rsidRPr="00471902">
        <w:rPr>
          <w:rFonts w:ascii="Calibri" w:hAnsi="Calibri" w:cs="Arial"/>
          <w:b/>
          <w:bCs/>
          <w:iCs/>
        </w:rPr>
        <w:tab/>
      </w:r>
      <w:r w:rsidR="00BD422C">
        <w:rPr>
          <w:rFonts w:ascii="Calibri" w:hAnsi="Calibri" w:cs="Arial"/>
          <w:b/>
          <w:bCs/>
          <w:iCs/>
        </w:rPr>
        <w:tab/>
      </w:r>
      <w:r w:rsidRPr="00471902">
        <w:rPr>
          <w:rFonts w:ascii="Calibri" w:hAnsi="Calibri" w:cs="Arial"/>
          <w:b/>
          <w:bCs/>
          <w:iCs/>
        </w:rPr>
        <w:t>TEMPS  LIMITES</w:t>
      </w:r>
      <w:r w:rsidR="008D2EB3">
        <w:rPr>
          <w:rFonts w:ascii="Calibri" w:hAnsi="Calibri" w:cs="Arial"/>
          <w:b/>
          <w:bCs/>
          <w:iCs/>
        </w:rPr>
        <w:t> :</w:t>
      </w:r>
    </w:p>
    <w:p w14:paraId="65457260" w14:textId="6D4D6133" w:rsidR="00344D01" w:rsidRPr="00471902" w:rsidRDefault="00344D01" w:rsidP="00A4410D">
      <w:pPr>
        <w:pStyle w:val="Corpsdetexte"/>
        <w:tabs>
          <w:tab w:val="left" w:pos="720"/>
        </w:tabs>
        <w:ind w:left="1410" w:right="463" w:hanging="984"/>
        <w:rPr>
          <w:rFonts w:ascii="Calibri" w:hAnsi="Calibri" w:cs="Arial"/>
        </w:rPr>
      </w:pPr>
      <w:r w:rsidRPr="00471902">
        <w:rPr>
          <w:rFonts w:ascii="Calibri" w:hAnsi="Calibri" w:cs="Arial"/>
        </w:rPr>
        <w:t>15.1</w:t>
      </w:r>
      <w:r w:rsidRPr="00471902">
        <w:rPr>
          <w:rFonts w:ascii="Calibri" w:hAnsi="Calibri" w:cs="Arial"/>
        </w:rPr>
        <w:tab/>
        <w:t xml:space="preserve">Pour les parcours construits, le temps limite pour finir est de 30 minutes après l’arrivée du cinquième bateau </w:t>
      </w:r>
      <w:r w:rsidR="000A2814" w:rsidRPr="00471902">
        <w:rPr>
          <w:rFonts w:ascii="Calibri" w:hAnsi="Calibri" w:cs="Calibri"/>
        </w:rPr>
        <w:t>toutes séries confondues.</w:t>
      </w:r>
    </w:p>
    <w:p w14:paraId="3441C1B0" w14:textId="4C96C3D5" w:rsidR="00EB62F8" w:rsidRPr="00471902" w:rsidRDefault="00EB62F8" w:rsidP="00A4410D">
      <w:pPr>
        <w:pStyle w:val="Corpsdetexte"/>
        <w:tabs>
          <w:tab w:val="left" w:pos="720"/>
        </w:tabs>
        <w:ind w:left="1410" w:right="463" w:hanging="984"/>
        <w:rPr>
          <w:rFonts w:ascii="Calibri" w:hAnsi="Calibri" w:cs="Calibri"/>
        </w:rPr>
      </w:pPr>
      <w:r w:rsidRPr="00471902">
        <w:rPr>
          <w:rFonts w:ascii="Calibri" w:hAnsi="Calibri" w:cs="Arial"/>
        </w:rPr>
        <w:t>15.2</w:t>
      </w:r>
      <w:r w:rsidRPr="00471902">
        <w:rPr>
          <w:rFonts w:ascii="Calibri" w:hAnsi="Calibri" w:cs="Arial"/>
        </w:rPr>
        <w:tab/>
      </w:r>
      <w:r w:rsidR="000A2814" w:rsidRPr="00471902">
        <w:rPr>
          <w:rFonts w:ascii="Calibri" w:hAnsi="Calibri" w:cs="Calibri"/>
        </w:rPr>
        <w:t>Pour les parcours côtiers le temps limite pour finir est de 5 minutes par mile après l’arrivée du 5</w:t>
      </w:r>
      <w:r w:rsidR="000A2814" w:rsidRPr="00471902">
        <w:rPr>
          <w:rFonts w:ascii="Calibri" w:hAnsi="Calibri" w:cs="Calibri"/>
          <w:vertAlign w:val="superscript"/>
        </w:rPr>
        <w:t>ème</w:t>
      </w:r>
      <w:r w:rsidR="000A2814" w:rsidRPr="00471902">
        <w:rPr>
          <w:rFonts w:ascii="Calibri" w:hAnsi="Calibri" w:cs="Calibri"/>
        </w:rPr>
        <w:t xml:space="preserve"> toutes séries confondues.</w:t>
      </w:r>
    </w:p>
    <w:p w14:paraId="4EE3A835" w14:textId="124B744E" w:rsidR="000A2814" w:rsidRPr="00471902" w:rsidRDefault="000A2814" w:rsidP="00A4410D">
      <w:pPr>
        <w:pStyle w:val="Corpsdetexte"/>
        <w:tabs>
          <w:tab w:val="left" w:pos="720"/>
        </w:tabs>
        <w:ind w:left="1410" w:right="463" w:hanging="984"/>
        <w:rPr>
          <w:rFonts w:ascii="Calibri" w:hAnsi="Calibri" w:cs="Arial"/>
        </w:rPr>
      </w:pPr>
      <w:r w:rsidRPr="00471902">
        <w:rPr>
          <w:rFonts w:ascii="Calibri" w:hAnsi="Calibri" w:cs="Calibri"/>
        </w:rPr>
        <w:t>15.3</w:t>
      </w:r>
      <w:r w:rsidRPr="00471902">
        <w:rPr>
          <w:rFonts w:ascii="Calibri" w:hAnsi="Calibri" w:cs="Calibri"/>
        </w:rPr>
        <w:tab/>
        <w:t>Ce temps limite défini ci-dessus</w:t>
      </w:r>
      <w:r w:rsidR="00F6368A">
        <w:rPr>
          <w:rFonts w:ascii="Calibri" w:hAnsi="Calibri" w:cs="Calibri"/>
        </w:rPr>
        <w:t xml:space="preserve"> en 15.2, s’appliquera pour la Grande C</w:t>
      </w:r>
      <w:r w:rsidRPr="00471902">
        <w:rPr>
          <w:rFonts w:ascii="Calibri" w:hAnsi="Calibri" w:cs="Calibri"/>
        </w:rPr>
        <w:t>ourse non pas à l’arrivée finale, mais à l’issue de chaque tronçon</w:t>
      </w:r>
      <w:r w:rsidR="003A1DDB" w:rsidRPr="00471902">
        <w:rPr>
          <w:rFonts w:ascii="Calibri" w:hAnsi="Calibri" w:cs="Calibri"/>
        </w:rPr>
        <w:t xml:space="preserve"> tel que définis dans le descriptif du parcours</w:t>
      </w:r>
      <w:r w:rsidR="00AA6F2B">
        <w:rPr>
          <w:rFonts w:ascii="Calibri" w:hAnsi="Calibri" w:cs="Calibri"/>
        </w:rPr>
        <w:t xml:space="preserve"> en annexe 1.</w:t>
      </w:r>
      <w:r w:rsidRPr="00471902">
        <w:rPr>
          <w:rFonts w:ascii="Calibri" w:hAnsi="Calibri" w:cs="Calibri"/>
        </w:rPr>
        <w:t xml:space="preserve"> </w:t>
      </w:r>
    </w:p>
    <w:p w14:paraId="59B05D98" w14:textId="44BD0489" w:rsidR="00344D01" w:rsidRDefault="000A2814" w:rsidP="00A4410D">
      <w:pPr>
        <w:pStyle w:val="Corpsdetexte"/>
        <w:tabs>
          <w:tab w:val="left" w:pos="720"/>
        </w:tabs>
        <w:ind w:left="1410" w:right="463" w:hanging="984"/>
        <w:rPr>
          <w:rFonts w:ascii="Calibri" w:hAnsi="Calibri" w:cs="Arial"/>
        </w:rPr>
      </w:pPr>
      <w:r w:rsidRPr="00471902">
        <w:rPr>
          <w:rFonts w:ascii="Calibri" w:hAnsi="Calibri" w:cs="Arial"/>
        </w:rPr>
        <w:t>15.4</w:t>
      </w:r>
      <w:r w:rsidR="00344D01" w:rsidRPr="00471902">
        <w:rPr>
          <w:rFonts w:ascii="Calibri" w:hAnsi="Calibri" w:cs="Arial"/>
        </w:rPr>
        <w:tab/>
        <w:t>Les temps limi</w:t>
      </w:r>
      <w:r w:rsidRPr="00471902">
        <w:rPr>
          <w:rFonts w:ascii="Calibri" w:hAnsi="Calibri" w:cs="Arial"/>
        </w:rPr>
        <w:t>tes définis ci-dessus en 15.1,</w:t>
      </w:r>
      <w:r w:rsidR="00344D01" w:rsidRPr="00471902">
        <w:rPr>
          <w:rFonts w:ascii="Calibri" w:hAnsi="Calibri" w:cs="Arial"/>
        </w:rPr>
        <w:t xml:space="preserve"> 15.2 </w:t>
      </w:r>
      <w:r w:rsidRPr="00471902">
        <w:rPr>
          <w:rFonts w:ascii="Calibri" w:hAnsi="Calibri" w:cs="Arial"/>
        </w:rPr>
        <w:t xml:space="preserve">et 15.3 </w:t>
      </w:r>
      <w:r w:rsidR="00344D01" w:rsidRPr="00471902">
        <w:rPr>
          <w:rFonts w:ascii="Calibri" w:hAnsi="Calibri" w:cs="Arial"/>
        </w:rPr>
        <w:t>restent valables même si les parcours sont raccourcis.</w:t>
      </w:r>
    </w:p>
    <w:p w14:paraId="6ED09100" w14:textId="67C63EDA" w:rsidR="00F064F8" w:rsidRPr="00471902" w:rsidRDefault="00F6368A" w:rsidP="00A4410D">
      <w:pPr>
        <w:pStyle w:val="Corpsdetexte"/>
        <w:tabs>
          <w:tab w:val="left" w:pos="720"/>
        </w:tabs>
        <w:ind w:left="1410" w:right="463" w:hanging="984"/>
        <w:rPr>
          <w:rFonts w:ascii="Calibri" w:hAnsi="Calibri" w:cs="Arial"/>
        </w:rPr>
      </w:pPr>
      <w:r>
        <w:rPr>
          <w:rFonts w:ascii="Calibri" w:hAnsi="Calibri" w:cs="Arial"/>
        </w:rPr>
        <w:t>15.5</w:t>
      </w:r>
      <w:r>
        <w:rPr>
          <w:rFonts w:ascii="Calibri" w:hAnsi="Calibri" w:cs="Arial"/>
        </w:rPr>
        <w:tab/>
        <w:t>L’heure limite pour la Grande Course est fixée à 16hr le Dimanche 14 Mai.</w:t>
      </w:r>
    </w:p>
    <w:p w14:paraId="45DA3E2C" w14:textId="12F98AEF" w:rsidR="0037395B" w:rsidRPr="00471902" w:rsidRDefault="00F6368A" w:rsidP="000A2814">
      <w:pPr>
        <w:ind w:left="1410" w:right="463" w:hanging="984"/>
        <w:jc w:val="both"/>
        <w:rPr>
          <w:rFonts w:ascii="Calibri" w:hAnsi="Calibri" w:cs="Arial"/>
          <w:b/>
          <w:bCs/>
          <w:iCs/>
        </w:rPr>
      </w:pPr>
      <w:r>
        <w:rPr>
          <w:rFonts w:ascii="Calibri" w:hAnsi="Calibri" w:cs="Arial"/>
        </w:rPr>
        <w:t>15.6</w:t>
      </w:r>
      <w:r w:rsidR="00344D01" w:rsidRPr="00471902">
        <w:rPr>
          <w:rFonts w:ascii="Calibri" w:hAnsi="Calibri" w:cs="Arial"/>
        </w:rPr>
        <w:tab/>
        <w:t xml:space="preserve">Tout bateaux ne finissant pas </w:t>
      </w:r>
      <w:r w:rsidR="000A2814" w:rsidRPr="00471902">
        <w:rPr>
          <w:rFonts w:ascii="Calibri" w:hAnsi="Calibri" w:cs="Arial"/>
        </w:rPr>
        <w:t>dans un délai indiqué en 15.1,</w:t>
      </w:r>
      <w:r w:rsidR="00344D01" w:rsidRPr="00471902">
        <w:rPr>
          <w:rFonts w:ascii="Calibri" w:hAnsi="Calibri" w:cs="Arial"/>
        </w:rPr>
        <w:t xml:space="preserve"> 15.2</w:t>
      </w:r>
      <w:r>
        <w:rPr>
          <w:rFonts w:ascii="Calibri" w:hAnsi="Calibri" w:cs="Arial"/>
        </w:rPr>
        <w:t>,</w:t>
      </w:r>
      <w:r w:rsidR="000A2814" w:rsidRPr="00471902">
        <w:rPr>
          <w:rFonts w:ascii="Calibri" w:hAnsi="Calibri" w:cs="Arial"/>
        </w:rPr>
        <w:t xml:space="preserve"> 15.3</w:t>
      </w:r>
      <w:r w:rsidR="00344D01" w:rsidRPr="00471902">
        <w:rPr>
          <w:rFonts w:ascii="Calibri" w:hAnsi="Calibri" w:cs="Arial"/>
        </w:rPr>
        <w:t xml:space="preserve"> </w:t>
      </w:r>
      <w:r>
        <w:rPr>
          <w:rFonts w:ascii="Calibri" w:hAnsi="Calibri" w:cs="Arial"/>
        </w:rPr>
        <w:t xml:space="preserve">ou 15.5 </w:t>
      </w:r>
      <w:r w:rsidR="00344D01" w:rsidRPr="00471902">
        <w:rPr>
          <w:rFonts w:ascii="Calibri" w:hAnsi="Calibri" w:cs="Arial"/>
        </w:rPr>
        <w:t>ci-dessus sont classés « DNF ». Ceci modifie les RCV 35, A4 et A5.</w:t>
      </w:r>
    </w:p>
    <w:p w14:paraId="499EF809" w14:textId="77777777" w:rsidR="00E57A1C" w:rsidRPr="00471902" w:rsidRDefault="00E57A1C" w:rsidP="00A4410D">
      <w:pPr>
        <w:pStyle w:val="Corpsdetexte"/>
        <w:tabs>
          <w:tab w:val="left" w:pos="720"/>
        </w:tabs>
        <w:ind w:left="851" w:right="463" w:hanging="425"/>
        <w:rPr>
          <w:rFonts w:ascii="Calibri" w:hAnsi="Calibri" w:cs="Arial"/>
          <w:b/>
          <w:bCs/>
          <w:iCs/>
        </w:rPr>
      </w:pPr>
    </w:p>
    <w:p w14:paraId="608FE7F0" w14:textId="11311A0E" w:rsidR="00344D01" w:rsidRPr="00471902" w:rsidRDefault="00344D01" w:rsidP="00A4410D">
      <w:pPr>
        <w:pStyle w:val="Corpsdetexte"/>
        <w:tabs>
          <w:tab w:val="left" w:pos="720"/>
        </w:tabs>
        <w:ind w:left="851" w:right="463" w:hanging="425"/>
        <w:rPr>
          <w:rFonts w:ascii="Calibri" w:hAnsi="Calibri" w:cs="Arial"/>
          <w:b/>
          <w:bCs/>
          <w:iCs/>
        </w:rPr>
      </w:pPr>
      <w:r w:rsidRPr="00471902">
        <w:rPr>
          <w:rFonts w:ascii="Calibri" w:hAnsi="Calibri" w:cs="Arial"/>
          <w:b/>
          <w:bCs/>
          <w:iCs/>
        </w:rPr>
        <w:t>16.</w:t>
      </w:r>
      <w:r w:rsidRPr="00471902">
        <w:rPr>
          <w:rFonts w:ascii="Calibri" w:hAnsi="Calibri" w:cs="Arial"/>
          <w:b/>
          <w:bCs/>
          <w:iCs/>
        </w:rPr>
        <w:tab/>
      </w:r>
      <w:r w:rsidR="00BD422C">
        <w:rPr>
          <w:rFonts w:ascii="Calibri" w:hAnsi="Calibri" w:cs="Arial"/>
          <w:b/>
          <w:bCs/>
          <w:iCs/>
        </w:rPr>
        <w:tab/>
      </w:r>
      <w:r w:rsidRPr="00471902">
        <w:rPr>
          <w:rFonts w:ascii="Calibri" w:hAnsi="Calibri" w:cs="Arial"/>
          <w:b/>
          <w:bCs/>
          <w:iCs/>
        </w:rPr>
        <w:t>RECLAMATIONS ET DEMANDES DE REPARATION</w:t>
      </w:r>
      <w:r w:rsidR="008D2EB3">
        <w:rPr>
          <w:rFonts w:ascii="Calibri" w:hAnsi="Calibri" w:cs="Arial"/>
          <w:b/>
          <w:bCs/>
          <w:iCs/>
        </w:rPr>
        <w:t> :</w:t>
      </w:r>
    </w:p>
    <w:p w14:paraId="0BC1C6BF" w14:textId="77777777" w:rsidR="00344D01" w:rsidRPr="00471902" w:rsidRDefault="00344D01" w:rsidP="00A4410D">
      <w:pPr>
        <w:ind w:left="1410" w:right="463" w:hanging="984"/>
        <w:jc w:val="both"/>
        <w:rPr>
          <w:rFonts w:ascii="Calibri" w:hAnsi="Calibri" w:cs="Arial"/>
        </w:rPr>
      </w:pPr>
      <w:r w:rsidRPr="00471902">
        <w:rPr>
          <w:rFonts w:ascii="Calibri" w:hAnsi="Calibri" w:cs="Arial"/>
        </w:rPr>
        <w:t>16.1</w:t>
      </w:r>
      <w:r w:rsidRPr="00471902">
        <w:rPr>
          <w:rFonts w:ascii="Calibri" w:hAnsi="Calibri" w:cs="Arial"/>
        </w:rPr>
        <w:tab/>
        <w:t>Les formulaires de réclamation sont disponibles au secrétariat de l’organisation. Les réclamations, les demandes de réparation ou de réouverture doivent y être déposées dans le temps limite.</w:t>
      </w:r>
    </w:p>
    <w:p w14:paraId="23F237B9" w14:textId="77777777" w:rsidR="00344D01" w:rsidRPr="00471902" w:rsidRDefault="00344D01" w:rsidP="00A4410D">
      <w:pPr>
        <w:ind w:left="1410" w:right="463" w:hanging="984"/>
        <w:jc w:val="both"/>
        <w:rPr>
          <w:rFonts w:ascii="Calibri" w:hAnsi="Calibri" w:cs="Arial"/>
          <w:b/>
          <w:u w:val="single"/>
        </w:rPr>
      </w:pPr>
      <w:r w:rsidRPr="00471902">
        <w:rPr>
          <w:rFonts w:ascii="Calibri" w:hAnsi="Calibri" w:cs="Arial"/>
        </w:rPr>
        <w:t>16.2</w:t>
      </w:r>
      <w:r w:rsidRPr="00471902">
        <w:rPr>
          <w:rFonts w:ascii="Calibri" w:hAnsi="Calibri" w:cs="Arial"/>
        </w:rPr>
        <w:tab/>
      </w:r>
      <w:r w:rsidRPr="00471902">
        <w:rPr>
          <w:rFonts w:ascii="Calibri" w:hAnsi="Calibri"/>
          <w:lang w:eastAsia="fr-FR"/>
        </w:rPr>
        <w:t>Le temps limite de réclamation est de 60 minutes après</w:t>
      </w:r>
      <w:r w:rsidR="00F961D3" w:rsidRPr="00471902">
        <w:rPr>
          <w:rFonts w:ascii="Calibri" w:hAnsi="Calibri"/>
          <w:lang w:eastAsia="fr-FR"/>
        </w:rPr>
        <w:t xml:space="preserve"> l’heure d’arrivée du dernier bateau</w:t>
      </w:r>
      <w:r w:rsidRPr="00471902">
        <w:rPr>
          <w:rFonts w:ascii="Calibri" w:hAnsi="Calibri"/>
          <w:lang w:eastAsia="fr-FR"/>
        </w:rPr>
        <w:t xml:space="preserve"> de la dernière course du jour</w:t>
      </w:r>
      <w:r w:rsidR="00E04BE5" w:rsidRPr="00471902">
        <w:rPr>
          <w:rFonts w:ascii="Calibri" w:hAnsi="Calibri"/>
          <w:lang w:eastAsia="fr-FR"/>
        </w:rPr>
        <w:t>.</w:t>
      </w:r>
      <w:r w:rsidRPr="00471902">
        <w:rPr>
          <w:rFonts w:ascii="Calibri" w:hAnsi="Calibri"/>
          <w:lang w:eastAsia="fr-FR"/>
        </w:rPr>
        <w:t xml:space="preserve"> </w:t>
      </w:r>
    </w:p>
    <w:p w14:paraId="1E507FBD" w14:textId="77777777" w:rsidR="00344D01" w:rsidRPr="00471902" w:rsidRDefault="00344D01" w:rsidP="00A4410D">
      <w:pPr>
        <w:pStyle w:val="Paragraphedeliste1"/>
        <w:ind w:left="1410" w:right="463" w:hanging="984"/>
        <w:jc w:val="both"/>
        <w:rPr>
          <w:rFonts w:ascii="Calibri" w:hAnsi="Calibri"/>
          <w:strike/>
          <w:sz w:val="24"/>
          <w:szCs w:val="24"/>
        </w:rPr>
      </w:pPr>
      <w:r w:rsidRPr="00471902">
        <w:rPr>
          <w:rFonts w:ascii="Calibri" w:hAnsi="Calibri"/>
          <w:sz w:val="24"/>
          <w:szCs w:val="24"/>
        </w:rPr>
        <w:t>16.3</w:t>
      </w:r>
      <w:r w:rsidRPr="00471902">
        <w:rPr>
          <w:rFonts w:ascii="Calibri" w:hAnsi="Calibri"/>
          <w:sz w:val="24"/>
          <w:szCs w:val="24"/>
        </w:rPr>
        <w:tab/>
        <w:t xml:space="preserve">Des avis seront affichés dans les 30 minutes suivant le temps limite de réclamation pour </w:t>
      </w:r>
      <w:r w:rsidRPr="00471902">
        <w:rPr>
          <w:rFonts w:ascii="Calibri" w:hAnsi="Calibri"/>
          <w:sz w:val="24"/>
          <w:szCs w:val="24"/>
        </w:rPr>
        <w:tab/>
        <w:t xml:space="preserve">informer les concurrents des instructions dans lesquelles ils sont partis ou appelés comme </w:t>
      </w:r>
      <w:r w:rsidRPr="00471902">
        <w:rPr>
          <w:rFonts w:ascii="Calibri" w:hAnsi="Calibri"/>
          <w:sz w:val="24"/>
          <w:szCs w:val="24"/>
        </w:rPr>
        <w:tab/>
        <w:t xml:space="preserve">témoins. Les instructions auront lieu dans une salle du Club. Elles commenceront à l'heure indiquée au tableau officiel d’information. </w:t>
      </w:r>
    </w:p>
    <w:p w14:paraId="11412CBC" w14:textId="77777777" w:rsidR="00344D01" w:rsidRDefault="00344D01" w:rsidP="00A4410D">
      <w:pPr>
        <w:ind w:left="1410" w:right="463" w:hanging="984"/>
        <w:jc w:val="both"/>
        <w:rPr>
          <w:rFonts w:ascii="Calibri" w:hAnsi="Calibri" w:cs="Arial"/>
        </w:rPr>
      </w:pPr>
      <w:r w:rsidRPr="00471902">
        <w:rPr>
          <w:rFonts w:ascii="Calibri" w:hAnsi="Calibri" w:cs="Arial"/>
        </w:rPr>
        <w:t>16.4</w:t>
      </w:r>
      <w:r w:rsidRPr="00471902">
        <w:rPr>
          <w:rFonts w:ascii="Calibri" w:hAnsi="Calibri" w:cs="Arial"/>
        </w:rPr>
        <w:tab/>
        <w:t>Les</w:t>
      </w:r>
      <w:r w:rsidRPr="00471902">
        <w:rPr>
          <w:rFonts w:ascii="Calibri" w:hAnsi="Calibri" w:cs="Arial"/>
          <w:b/>
        </w:rPr>
        <w:t xml:space="preserve"> </w:t>
      </w:r>
      <w:r w:rsidRPr="00471902">
        <w:rPr>
          <w:rFonts w:ascii="Calibri" w:hAnsi="Calibri" w:cs="Arial"/>
        </w:rPr>
        <w:t>avis de réclamations du comité de course ou du jury seront affichés pour informer les bateaux selon la RCV 61.1(b).</w:t>
      </w:r>
    </w:p>
    <w:p w14:paraId="0A53B776" w14:textId="77777777" w:rsidR="00F6368A" w:rsidRDefault="00F6368A" w:rsidP="00A4410D">
      <w:pPr>
        <w:ind w:left="1410" w:right="463" w:hanging="984"/>
        <w:jc w:val="both"/>
        <w:rPr>
          <w:rFonts w:ascii="Calibri" w:hAnsi="Calibri" w:cs="Arial"/>
        </w:rPr>
      </w:pPr>
    </w:p>
    <w:p w14:paraId="48B1EC07" w14:textId="77777777" w:rsidR="00F6368A" w:rsidRDefault="00F6368A" w:rsidP="00A4410D">
      <w:pPr>
        <w:ind w:left="1410" w:right="463" w:hanging="984"/>
        <w:jc w:val="both"/>
        <w:rPr>
          <w:rFonts w:ascii="Calibri" w:hAnsi="Calibri" w:cs="Arial"/>
        </w:rPr>
      </w:pPr>
    </w:p>
    <w:p w14:paraId="6CB8B14A" w14:textId="77777777" w:rsidR="00F6368A" w:rsidRPr="00471902" w:rsidRDefault="00F6368A" w:rsidP="00A4410D">
      <w:pPr>
        <w:ind w:left="1410" w:right="463" w:hanging="984"/>
        <w:jc w:val="both"/>
        <w:rPr>
          <w:rFonts w:ascii="Calibri" w:hAnsi="Calibri" w:cs="Arial"/>
        </w:rPr>
      </w:pPr>
    </w:p>
    <w:p w14:paraId="0C5DEF2F" w14:textId="77777777" w:rsidR="00344D01" w:rsidRPr="00471902" w:rsidRDefault="00344D01" w:rsidP="00A4410D">
      <w:pPr>
        <w:ind w:left="1410" w:right="463" w:hanging="984"/>
        <w:jc w:val="both"/>
        <w:rPr>
          <w:rFonts w:ascii="Calibri" w:hAnsi="Calibri" w:cs="Arial"/>
        </w:rPr>
      </w:pPr>
      <w:r w:rsidRPr="00471902">
        <w:rPr>
          <w:rFonts w:ascii="Calibri" w:hAnsi="Calibri" w:cs="Arial"/>
        </w:rPr>
        <w:lastRenderedPageBreak/>
        <w:t>16.5</w:t>
      </w:r>
      <w:r w:rsidRPr="00471902">
        <w:rPr>
          <w:rFonts w:ascii="Calibri" w:hAnsi="Calibri" w:cs="Arial"/>
        </w:rPr>
        <w:tab/>
      </w:r>
      <w:r w:rsidRPr="00471902">
        <w:rPr>
          <w:rFonts w:ascii="Calibri" w:hAnsi="Calibri" w:cs="Arial"/>
        </w:rPr>
        <w:tab/>
        <w:t>Les infractions aux instructions suivantes</w:t>
      </w:r>
      <w:r w:rsidRPr="00471902">
        <w:rPr>
          <w:rFonts w:ascii="Calibri" w:hAnsi="Calibri"/>
        </w:rPr>
        <w:t xml:space="preserve"> </w:t>
      </w:r>
      <w:r w:rsidRPr="00471902">
        <w:rPr>
          <w:rFonts w:ascii="Calibri" w:hAnsi="Calibri" w:cs="Arial"/>
        </w:rPr>
        <w:t>ne pourront faire l’objet d’une réclamation par un bateau (ceci modifie la RCV 60.1(a)) :</w:t>
      </w:r>
    </w:p>
    <w:p w14:paraId="0AAD8B1C"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Départ : Bateaux en attente,</w:t>
      </w:r>
    </w:p>
    <w:p w14:paraId="3EBE6B04"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Règles de sécurité (sauf la règle d’utilisation du bout dehors)</w:t>
      </w:r>
    </w:p>
    <w:p w14:paraId="2A1C5AFC"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Publicité</w:t>
      </w:r>
    </w:p>
    <w:p w14:paraId="1CDB49EB"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Bateaux accompagnateurs</w:t>
      </w:r>
    </w:p>
    <w:p w14:paraId="23AF8414"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Evacuation des détritus</w:t>
      </w:r>
    </w:p>
    <w:p w14:paraId="1F6AC697"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Limitation de sorties de l’eau</w:t>
      </w:r>
    </w:p>
    <w:p w14:paraId="5E5141BB"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Communication radio et téléphone</w:t>
      </w:r>
    </w:p>
    <w:p w14:paraId="6E538995" w14:textId="77777777" w:rsidR="00344D01" w:rsidRPr="00471902" w:rsidRDefault="00344D01" w:rsidP="00A4410D">
      <w:pPr>
        <w:pStyle w:val="Paragraphedeliste1"/>
        <w:numPr>
          <w:ilvl w:val="0"/>
          <w:numId w:val="15"/>
        </w:numPr>
        <w:ind w:left="1559" w:right="463" w:hanging="425"/>
        <w:jc w:val="both"/>
        <w:rPr>
          <w:rFonts w:ascii="Calibri" w:hAnsi="Calibri"/>
          <w:sz w:val="24"/>
          <w:szCs w:val="24"/>
        </w:rPr>
      </w:pPr>
      <w:r w:rsidRPr="00471902">
        <w:rPr>
          <w:rFonts w:ascii="Calibri" w:hAnsi="Calibri"/>
          <w:sz w:val="24"/>
          <w:szCs w:val="24"/>
        </w:rPr>
        <w:t xml:space="preserve">Equipement de plongée et housses sous-marine de protection </w:t>
      </w:r>
    </w:p>
    <w:p w14:paraId="15D2137D" w14:textId="5893E226" w:rsidR="00344D01" w:rsidRPr="00471902" w:rsidRDefault="000509D2" w:rsidP="00A4410D">
      <w:pPr>
        <w:pStyle w:val="Paragraphedeliste1"/>
        <w:ind w:left="1134" w:right="463" w:hanging="708"/>
        <w:jc w:val="both"/>
        <w:rPr>
          <w:rFonts w:ascii="Calibri" w:hAnsi="Calibri"/>
          <w:sz w:val="24"/>
          <w:szCs w:val="24"/>
        </w:rPr>
      </w:pPr>
      <w:r>
        <w:rPr>
          <w:rFonts w:ascii="Calibri" w:hAnsi="Calibri"/>
          <w:sz w:val="24"/>
          <w:szCs w:val="24"/>
        </w:rPr>
        <w:t>16.6</w:t>
      </w:r>
      <w:r w:rsidR="00344D01" w:rsidRPr="00471902">
        <w:rPr>
          <w:rFonts w:ascii="Calibri" w:hAnsi="Calibri"/>
          <w:sz w:val="24"/>
          <w:szCs w:val="24"/>
        </w:rPr>
        <w:tab/>
        <w:t xml:space="preserve">Le dernier jour de la régate, une demande de réparation ou de réouverture d’instruction doit être déposée : </w:t>
      </w:r>
    </w:p>
    <w:p w14:paraId="37426DB7" w14:textId="77777777" w:rsidR="00344D01" w:rsidRPr="00471902" w:rsidRDefault="00344D01" w:rsidP="009B7ABA">
      <w:pPr>
        <w:pStyle w:val="Paragraphedeliste1"/>
        <w:ind w:left="1134" w:right="463" w:firstLine="284"/>
        <w:jc w:val="both"/>
        <w:rPr>
          <w:rFonts w:ascii="Calibri" w:hAnsi="Calibri"/>
          <w:sz w:val="24"/>
          <w:szCs w:val="24"/>
        </w:rPr>
      </w:pPr>
      <w:r w:rsidRPr="00471902">
        <w:rPr>
          <w:rFonts w:ascii="Calibri" w:hAnsi="Calibri"/>
          <w:sz w:val="24"/>
          <w:szCs w:val="24"/>
        </w:rPr>
        <w:t>a.</w:t>
      </w:r>
      <w:r w:rsidRPr="00471902">
        <w:rPr>
          <w:rFonts w:ascii="Calibri" w:hAnsi="Calibri"/>
          <w:sz w:val="24"/>
          <w:szCs w:val="24"/>
        </w:rPr>
        <w:tab/>
        <w:t>dans le temps limite de réclamation si la partie demandant la réparation ou la réouverture d’instruction a été informée de la décision la veille,</w:t>
      </w:r>
    </w:p>
    <w:p w14:paraId="0A77CE04" w14:textId="77777777" w:rsidR="00344D01" w:rsidRPr="00471902" w:rsidRDefault="00344D01" w:rsidP="009B7ABA">
      <w:pPr>
        <w:pStyle w:val="Paragraphedeliste1"/>
        <w:ind w:left="1134" w:right="463" w:firstLine="284"/>
        <w:jc w:val="both"/>
        <w:rPr>
          <w:rFonts w:ascii="Calibri" w:hAnsi="Calibri"/>
          <w:sz w:val="24"/>
          <w:szCs w:val="24"/>
        </w:rPr>
      </w:pPr>
      <w:r w:rsidRPr="00471902">
        <w:rPr>
          <w:rFonts w:ascii="Calibri" w:hAnsi="Calibri"/>
          <w:sz w:val="24"/>
          <w:szCs w:val="24"/>
        </w:rPr>
        <w:t>b.</w:t>
      </w:r>
      <w:r w:rsidRPr="00471902">
        <w:rPr>
          <w:rFonts w:ascii="Calibri" w:hAnsi="Calibri"/>
          <w:sz w:val="24"/>
          <w:szCs w:val="24"/>
        </w:rPr>
        <w:tab/>
        <w:t xml:space="preserve">pas plus de 30 minutes après que la partie demandant la réouverture a été informée de la décision ce même jour ou pour une demande de réparation pas plus tard que 30 minutes après que la décision a été affichée. </w:t>
      </w:r>
    </w:p>
    <w:p w14:paraId="31271C56" w14:textId="77777777" w:rsidR="00344D01" w:rsidRPr="00471902" w:rsidRDefault="00344D01" w:rsidP="00A4410D">
      <w:pPr>
        <w:pStyle w:val="Paragraphedeliste1"/>
        <w:ind w:left="851" w:right="463" w:firstLine="283"/>
        <w:jc w:val="both"/>
        <w:rPr>
          <w:rFonts w:ascii="Calibri" w:hAnsi="Calibri"/>
          <w:sz w:val="24"/>
          <w:szCs w:val="24"/>
        </w:rPr>
      </w:pPr>
      <w:r w:rsidRPr="00471902">
        <w:rPr>
          <w:rFonts w:ascii="Calibri" w:hAnsi="Calibri"/>
          <w:sz w:val="24"/>
          <w:szCs w:val="24"/>
        </w:rPr>
        <w:t>Ceci modifie les RCV 66 et 62.2.</w:t>
      </w:r>
    </w:p>
    <w:p w14:paraId="4476E183" w14:textId="77777777" w:rsidR="00BC5E29" w:rsidRPr="00471902" w:rsidRDefault="00BC5E29" w:rsidP="00A4410D">
      <w:pPr>
        <w:ind w:left="851" w:right="463" w:hanging="425"/>
        <w:jc w:val="both"/>
        <w:rPr>
          <w:rFonts w:ascii="Calibri" w:hAnsi="Calibri" w:cs="Arial"/>
          <w:b/>
        </w:rPr>
      </w:pPr>
    </w:p>
    <w:p w14:paraId="1FB6495D" w14:textId="32BB4418" w:rsidR="00344D01" w:rsidRPr="00471902" w:rsidRDefault="00344D01" w:rsidP="00A4410D">
      <w:pPr>
        <w:ind w:left="851" w:right="463" w:hanging="425"/>
        <w:jc w:val="both"/>
        <w:rPr>
          <w:rFonts w:ascii="Calibri" w:hAnsi="Calibri" w:cs="Arial"/>
          <w:b/>
        </w:rPr>
      </w:pPr>
      <w:r w:rsidRPr="00471902">
        <w:rPr>
          <w:rFonts w:ascii="Calibri" w:hAnsi="Calibri" w:cs="Arial"/>
          <w:b/>
        </w:rPr>
        <w:t>17.</w:t>
      </w:r>
      <w:r w:rsidRPr="00471902">
        <w:rPr>
          <w:rFonts w:ascii="Calibri" w:hAnsi="Calibri" w:cs="Arial"/>
          <w:b/>
        </w:rPr>
        <w:tab/>
      </w:r>
      <w:r w:rsidR="00BD422C">
        <w:rPr>
          <w:rFonts w:ascii="Calibri" w:hAnsi="Calibri" w:cs="Arial"/>
          <w:b/>
        </w:rPr>
        <w:tab/>
      </w:r>
      <w:r w:rsidRPr="00471902">
        <w:rPr>
          <w:rFonts w:ascii="Calibri" w:hAnsi="Calibri" w:cs="Arial"/>
          <w:b/>
        </w:rPr>
        <w:t>CLASSEMENT</w:t>
      </w:r>
      <w:r w:rsidR="008D2EB3">
        <w:rPr>
          <w:rFonts w:ascii="Calibri" w:hAnsi="Calibri" w:cs="Arial"/>
          <w:b/>
        </w:rPr>
        <w:t> :</w:t>
      </w:r>
    </w:p>
    <w:p w14:paraId="168B97AF" w14:textId="77777777" w:rsidR="000A2814" w:rsidRPr="00471902" w:rsidRDefault="000A2814" w:rsidP="00A4410D">
      <w:pPr>
        <w:ind w:left="851" w:right="463" w:hanging="425"/>
        <w:jc w:val="both"/>
        <w:rPr>
          <w:rFonts w:ascii="Calibri" w:hAnsi="Calibri" w:cs="Arial"/>
          <w:b/>
        </w:rPr>
      </w:pPr>
    </w:p>
    <w:p w14:paraId="2F294868" w14:textId="0446E520" w:rsidR="00344D01" w:rsidRPr="00471902" w:rsidRDefault="00344D01" w:rsidP="00A4410D">
      <w:pPr>
        <w:pStyle w:val="Paragraphedeliste1"/>
        <w:ind w:left="851" w:right="463" w:hanging="425"/>
        <w:jc w:val="both"/>
        <w:rPr>
          <w:rFonts w:ascii="Calibri" w:hAnsi="Calibri"/>
          <w:sz w:val="24"/>
          <w:szCs w:val="24"/>
        </w:rPr>
      </w:pPr>
      <w:r w:rsidRPr="00471902">
        <w:rPr>
          <w:rFonts w:ascii="Calibri" w:hAnsi="Calibri"/>
          <w:sz w:val="24"/>
          <w:szCs w:val="24"/>
        </w:rPr>
        <w:t>17.1</w:t>
      </w:r>
      <w:r w:rsidRPr="00471902">
        <w:rPr>
          <w:rFonts w:ascii="Calibri" w:hAnsi="Calibri"/>
          <w:sz w:val="24"/>
          <w:szCs w:val="24"/>
        </w:rPr>
        <w:tab/>
        <w:t>Le nombre de manches devant être validées pour valider la course e</w:t>
      </w:r>
      <w:r w:rsidR="000A2814" w:rsidRPr="00471902">
        <w:rPr>
          <w:rFonts w:ascii="Calibri" w:hAnsi="Calibri"/>
          <w:sz w:val="24"/>
          <w:szCs w:val="24"/>
        </w:rPr>
        <w:t>s</w:t>
      </w:r>
      <w:r w:rsidRPr="00471902">
        <w:rPr>
          <w:rFonts w:ascii="Calibri" w:hAnsi="Calibri"/>
          <w:sz w:val="24"/>
          <w:szCs w:val="24"/>
        </w:rPr>
        <w:t>t de 1</w:t>
      </w:r>
    </w:p>
    <w:p w14:paraId="5DCB8C88" w14:textId="3639DA87" w:rsidR="00344D01" w:rsidRPr="00471902" w:rsidRDefault="000A2814" w:rsidP="00A4410D">
      <w:pPr>
        <w:pStyle w:val="Paragraphedeliste1"/>
        <w:ind w:left="1418" w:right="463" w:hanging="992"/>
        <w:jc w:val="both"/>
        <w:rPr>
          <w:rFonts w:ascii="Calibri" w:hAnsi="Calibri"/>
          <w:sz w:val="24"/>
          <w:szCs w:val="24"/>
        </w:rPr>
      </w:pPr>
      <w:r w:rsidRPr="00471902">
        <w:rPr>
          <w:rFonts w:ascii="Calibri" w:hAnsi="Calibri"/>
          <w:sz w:val="24"/>
          <w:szCs w:val="24"/>
        </w:rPr>
        <w:t>17.2</w:t>
      </w:r>
      <w:r w:rsidR="00344D01" w:rsidRPr="00471902">
        <w:rPr>
          <w:rFonts w:ascii="Calibri" w:hAnsi="Calibri"/>
          <w:sz w:val="24"/>
          <w:szCs w:val="24"/>
        </w:rPr>
        <w:tab/>
        <w:t xml:space="preserve">Le calcul du temps compensé des bateaux qui y sont soumis sera fait selon le système temps sur temps pour les parcours techniques </w:t>
      </w:r>
      <w:r w:rsidR="00215141" w:rsidRPr="00471902">
        <w:rPr>
          <w:rFonts w:ascii="Calibri" w:hAnsi="Calibri"/>
          <w:sz w:val="24"/>
          <w:szCs w:val="24"/>
        </w:rPr>
        <w:t>avec application du cvl</w:t>
      </w:r>
      <w:r w:rsidR="00E1688F" w:rsidRPr="00471902">
        <w:rPr>
          <w:rFonts w:ascii="Calibri" w:hAnsi="Calibri"/>
          <w:sz w:val="24"/>
          <w:szCs w:val="24"/>
        </w:rPr>
        <w:t>.</w:t>
      </w:r>
    </w:p>
    <w:p w14:paraId="6481477B" w14:textId="43C76C0D" w:rsidR="000A2814" w:rsidRDefault="00F6368A" w:rsidP="00A4410D">
      <w:pPr>
        <w:pStyle w:val="Paragraphedeliste1"/>
        <w:ind w:left="1418" w:right="463" w:hanging="992"/>
        <w:jc w:val="both"/>
        <w:rPr>
          <w:rFonts w:ascii="Calibri" w:hAnsi="Calibri"/>
          <w:sz w:val="24"/>
          <w:szCs w:val="24"/>
        </w:rPr>
      </w:pPr>
      <w:r>
        <w:rPr>
          <w:rFonts w:ascii="Calibri" w:hAnsi="Calibri"/>
          <w:sz w:val="24"/>
          <w:szCs w:val="24"/>
        </w:rPr>
        <w:t xml:space="preserve">17.3 </w:t>
      </w:r>
      <w:r>
        <w:rPr>
          <w:rFonts w:ascii="Calibri" w:hAnsi="Calibri"/>
          <w:sz w:val="24"/>
          <w:szCs w:val="24"/>
        </w:rPr>
        <w:tab/>
        <w:t>En cas de Grande C</w:t>
      </w:r>
      <w:r w:rsidR="000A2814" w:rsidRPr="00471902">
        <w:rPr>
          <w:rFonts w:ascii="Calibri" w:hAnsi="Calibri"/>
          <w:sz w:val="24"/>
          <w:szCs w:val="24"/>
        </w:rPr>
        <w:t xml:space="preserve">ourse, les bateaux </w:t>
      </w:r>
      <w:r w:rsidR="003A1DDB" w:rsidRPr="00471902">
        <w:rPr>
          <w:rFonts w:ascii="Calibri" w:hAnsi="Calibri"/>
          <w:sz w:val="24"/>
          <w:szCs w:val="24"/>
        </w:rPr>
        <w:t>mis DNF par le comité de course, en accord avec le paragraphe 15, seront classés après les bateaux ayant fini le parcours, et dans l’ordre inverse de leur attribution DNF.</w:t>
      </w:r>
    </w:p>
    <w:p w14:paraId="3C57B23B" w14:textId="77777777" w:rsidR="000509D2" w:rsidRPr="00471902" w:rsidRDefault="000509D2" w:rsidP="00A4410D">
      <w:pPr>
        <w:pStyle w:val="Paragraphedeliste1"/>
        <w:ind w:left="1418" w:right="463" w:hanging="992"/>
        <w:jc w:val="both"/>
        <w:rPr>
          <w:rFonts w:ascii="Calibri" w:hAnsi="Calibri"/>
          <w:sz w:val="24"/>
          <w:szCs w:val="24"/>
        </w:rPr>
      </w:pPr>
    </w:p>
    <w:p w14:paraId="73EF8DE4" w14:textId="55300CB5" w:rsidR="00344D01" w:rsidRDefault="00344D01" w:rsidP="000509D2">
      <w:pPr>
        <w:ind w:firstLine="426"/>
        <w:rPr>
          <w:rFonts w:ascii="Calibri" w:hAnsi="Calibri"/>
          <w:b/>
        </w:rPr>
      </w:pPr>
      <w:r w:rsidRPr="00471902">
        <w:rPr>
          <w:rFonts w:ascii="Calibri" w:hAnsi="Calibri"/>
          <w:b/>
        </w:rPr>
        <w:t>18.</w:t>
      </w:r>
      <w:r w:rsidRPr="00471902">
        <w:rPr>
          <w:rFonts w:ascii="Calibri" w:hAnsi="Calibri"/>
          <w:b/>
        </w:rPr>
        <w:tab/>
        <w:t>REGLES DE SECURITE</w:t>
      </w:r>
      <w:r w:rsidRPr="00471902">
        <w:rPr>
          <w:rFonts w:ascii="Calibri" w:hAnsi="Calibri"/>
          <w:b/>
        </w:rPr>
        <w:tab/>
      </w:r>
      <w:r w:rsidR="008D2EB3">
        <w:rPr>
          <w:rFonts w:ascii="Calibri" w:hAnsi="Calibri"/>
          <w:b/>
        </w:rPr>
        <w:t xml:space="preserve"> :</w:t>
      </w:r>
    </w:p>
    <w:p w14:paraId="2F645A3D" w14:textId="77777777" w:rsidR="008D2EB3" w:rsidRPr="000509D2" w:rsidRDefault="008D2EB3" w:rsidP="000509D2">
      <w:pPr>
        <w:ind w:firstLine="426"/>
        <w:rPr>
          <w:rFonts w:ascii="Calibri" w:hAnsi="Calibri"/>
          <w:lang w:eastAsia="fr-FR"/>
        </w:rPr>
      </w:pPr>
    </w:p>
    <w:p w14:paraId="4823690D" w14:textId="77777777" w:rsidR="003F565F" w:rsidRPr="00471902" w:rsidRDefault="00344D01" w:rsidP="00BC5E29">
      <w:pPr>
        <w:pStyle w:val="Paragraphedeliste1"/>
        <w:ind w:left="1418" w:right="463" w:hanging="992"/>
        <w:jc w:val="both"/>
        <w:rPr>
          <w:rFonts w:ascii="Calibri" w:hAnsi="Calibri"/>
          <w:sz w:val="24"/>
          <w:szCs w:val="24"/>
        </w:rPr>
      </w:pPr>
      <w:r w:rsidRPr="00471902">
        <w:rPr>
          <w:rFonts w:ascii="Calibri" w:hAnsi="Calibri"/>
          <w:sz w:val="24"/>
          <w:szCs w:val="24"/>
        </w:rPr>
        <w:t>18.1</w:t>
      </w:r>
      <w:r w:rsidRPr="00471902">
        <w:rPr>
          <w:rFonts w:ascii="Calibri" w:hAnsi="Calibri"/>
          <w:sz w:val="24"/>
          <w:szCs w:val="24"/>
        </w:rPr>
        <w:tab/>
      </w:r>
      <w:r w:rsidR="00B1247A" w:rsidRPr="00471902">
        <w:rPr>
          <w:rFonts w:ascii="Calibri" w:hAnsi="Calibri"/>
          <w:sz w:val="24"/>
          <w:szCs w:val="24"/>
        </w:rPr>
        <w:t>Il ne sera pas mis en place d’émargement, néanmoins t</w:t>
      </w:r>
      <w:r w:rsidRPr="00471902">
        <w:rPr>
          <w:rFonts w:ascii="Calibri" w:hAnsi="Calibri"/>
          <w:sz w:val="24"/>
          <w:szCs w:val="24"/>
        </w:rPr>
        <w:t>out bateau devra s’identifier, auprès du bateau comité avant le premier signal d’Avertissement du jour.</w:t>
      </w:r>
    </w:p>
    <w:p w14:paraId="1181F011" w14:textId="77777777" w:rsidR="00344D01" w:rsidRPr="00471902" w:rsidRDefault="00344D01" w:rsidP="00A4410D">
      <w:pPr>
        <w:pStyle w:val="Paragraphedeliste1"/>
        <w:ind w:left="851" w:right="463" w:hanging="425"/>
        <w:jc w:val="both"/>
        <w:rPr>
          <w:rFonts w:ascii="Calibri" w:hAnsi="Calibri"/>
          <w:sz w:val="24"/>
          <w:szCs w:val="24"/>
        </w:rPr>
      </w:pPr>
      <w:r w:rsidRPr="00471902">
        <w:rPr>
          <w:rFonts w:ascii="Calibri" w:hAnsi="Calibri"/>
          <w:sz w:val="24"/>
          <w:szCs w:val="24"/>
        </w:rPr>
        <w:t>18.2</w:t>
      </w:r>
      <w:r w:rsidRPr="00471902">
        <w:rPr>
          <w:rFonts w:ascii="Calibri" w:hAnsi="Calibri"/>
          <w:sz w:val="24"/>
          <w:szCs w:val="24"/>
        </w:rPr>
        <w:tab/>
        <w:t xml:space="preserve">Un bateau qui abandonne une course doit le signaler au comité de course aussitôt que </w:t>
      </w:r>
      <w:r w:rsidRPr="00471902">
        <w:rPr>
          <w:rFonts w:ascii="Calibri" w:hAnsi="Calibri"/>
          <w:sz w:val="24"/>
          <w:szCs w:val="24"/>
        </w:rPr>
        <w:tab/>
        <w:t>possible.</w:t>
      </w:r>
    </w:p>
    <w:p w14:paraId="40E37592" w14:textId="77777777" w:rsidR="00344D01" w:rsidRDefault="00344D01" w:rsidP="00A4410D">
      <w:pPr>
        <w:pStyle w:val="Paragraphedeliste1"/>
        <w:ind w:left="851" w:right="463" w:hanging="425"/>
        <w:jc w:val="both"/>
        <w:rPr>
          <w:rFonts w:ascii="Calibri" w:hAnsi="Calibri"/>
          <w:b/>
          <w:sz w:val="24"/>
          <w:szCs w:val="24"/>
        </w:rPr>
      </w:pPr>
      <w:r w:rsidRPr="00471902">
        <w:rPr>
          <w:rFonts w:ascii="Calibri" w:hAnsi="Calibri"/>
          <w:sz w:val="24"/>
          <w:szCs w:val="24"/>
        </w:rPr>
        <w:t>18.3</w:t>
      </w:r>
      <w:r w:rsidRPr="00471902">
        <w:rPr>
          <w:rFonts w:ascii="Calibri" w:hAnsi="Calibri"/>
          <w:sz w:val="24"/>
          <w:szCs w:val="24"/>
        </w:rPr>
        <w:tab/>
      </w:r>
      <w:r w:rsidRPr="00471902">
        <w:rPr>
          <w:rFonts w:ascii="Calibri" w:hAnsi="Calibri"/>
          <w:b/>
          <w:sz w:val="24"/>
          <w:szCs w:val="24"/>
        </w:rPr>
        <w:t>Le canal VHF utilisé en course est 71</w:t>
      </w:r>
    </w:p>
    <w:p w14:paraId="2879E881" w14:textId="77777777" w:rsidR="00F6368A" w:rsidRPr="00471902" w:rsidRDefault="00F6368A" w:rsidP="00A4410D">
      <w:pPr>
        <w:pStyle w:val="Paragraphedeliste1"/>
        <w:ind w:left="851" w:right="463" w:hanging="425"/>
        <w:jc w:val="both"/>
        <w:rPr>
          <w:rFonts w:ascii="Calibri" w:hAnsi="Calibri"/>
          <w:b/>
          <w:sz w:val="24"/>
          <w:szCs w:val="24"/>
        </w:rPr>
      </w:pPr>
    </w:p>
    <w:p w14:paraId="6C057F42" w14:textId="7EA03C81" w:rsidR="003A1DDB" w:rsidRDefault="003A1DDB" w:rsidP="003A1DDB">
      <w:pPr>
        <w:pStyle w:val="Paragraphedeliste1"/>
        <w:ind w:left="1418" w:right="463" w:hanging="992"/>
        <w:jc w:val="both"/>
        <w:rPr>
          <w:rFonts w:ascii="Calibri" w:hAnsi="Calibri"/>
          <w:sz w:val="24"/>
          <w:szCs w:val="24"/>
        </w:rPr>
      </w:pPr>
      <w:r w:rsidRPr="00471902">
        <w:rPr>
          <w:rFonts w:ascii="Calibri" w:hAnsi="Calibri"/>
          <w:sz w:val="24"/>
          <w:szCs w:val="24"/>
        </w:rPr>
        <w:t>18.4</w:t>
      </w:r>
      <w:r w:rsidRPr="00471902">
        <w:rPr>
          <w:rFonts w:ascii="Calibri" w:hAnsi="Calibri"/>
          <w:sz w:val="24"/>
          <w:szCs w:val="24"/>
        </w:rPr>
        <w:tab/>
        <w:t>Pour l</w:t>
      </w:r>
      <w:r w:rsidR="00FE292F">
        <w:rPr>
          <w:rFonts w:ascii="Calibri" w:hAnsi="Calibri"/>
          <w:sz w:val="24"/>
          <w:szCs w:val="24"/>
        </w:rPr>
        <w:t>a</w:t>
      </w:r>
      <w:r w:rsidR="00F6368A">
        <w:rPr>
          <w:rFonts w:ascii="Calibri" w:hAnsi="Calibri"/>
          <w:sz w:val="24"/>
          <w:szCs w:val="24"/>
        </w:rPr>
        <w:t xml:space="preserve"> Grande C</w:t>
      </w:r>
      <w:r w:rsidRPr="00471902">
        <w:rPr>
          <w:rFonts w:ascii="Calibri" w:hAnsi="Calibri"/>
          <w:sz w:val="24"/>
          <w:szCs w:val="24"/>
        </w:rPr>
        <w:t xml:space="preserve">ourse </w:t>
      </w:r>
      <w:r w:rsidRPr="006305C2">
        <w:rPr>
          <w:rFonts w:ascii="Calibri" w:hAnsi="Calibri"/>
          <w:b/>
          <w:sz w:val="24"/>
          <w:szCs w:val="24"/>
        </w:rPr>
        <w:t>TOUT</w:t>
      </w:r>
      <w:r w:rsidRPr="00471902">
        <w:rPr>
          <w:rFonts w:ascii="Calibri" w:hAnsi="Calibri"/>
          <w:sz w:val="24"/>
          <w:szCs w:val="24"/>
        </w:rPr>
        <w:t xml:space="preserve"> bateau devra impérativement prévenir le comité de course</w:t>
      </w:r>
      <w:r w:rsidR="00841150">
        <w:rPr>
          <w:rFonts w:ascii="Calibri" w:hAnsi="Calibri"/>
          <w:sz w:val="24"/>
          <w:szCs w:val="24"/>
        </w:rPr>
        <w:t xml:space="preserve"> par SMS, de son passage à Pasaj</w:t>
      </w:r>
      <w:r w:rsidRPr="00471902">
        <w:rPr>
          <w:rFonts w:ascii="Calibri" w:hAnsi="Calibri"/>
          <w:sz w:val="24"/>
          <w:szCs w:val="24"/>
        </w:rPr>
        <w:t>es, à la BA d’Anglet, à la</w:t>
      </w:r>
      <w:r w:rsidR="00FE292F">
        <w:rPr>
          <w:rFonts w:ascii="Calibri" w:hAnsi="Calibri"/>
          <w:sz w:val="24"/>
          <w:szCs w:val="24"/>
        </w:rPr>
        <w:t xml:space="preserve"> bouée </w:t>
      </w:r>
      <w:r w:rsidR="009C0686">
        <w:rPr>
          <w:rFonts w:ascii="Calibri" w:hAnsi="Calibri"/>
          <w:sz w:val="24"/>
          <w:szCs w:val="24"/>
        </w:rPr>
        <w:t xml:space="preserve">du houlographe </w:t>
      </w:r>
      <w:r w:rsidR="00FE292F">
        <w:rPr>
          <w:rFonts w:ascii="Calibri" w:hAnsi="Calibri"/>
          <w:sz w:val="24"/>
          <w:szCs w:val="24"/>
        </w:rPr>
        <w:t xml:space="preserve">d’Anglet </w:t>
      </w:r>
      <w:r w:rsidRPr="00471902">
        <w:rPr>
          <w:rFonts w:ascii="Calibri" w:hAnsi="Calibri"/>
          <w:sz w:val="24"/>
          <w:szCs w:val="24"/>
        </w:rPr>
        <w:t xml:space="preserve">et par VHF à chaque passage de la </w:t>
      </w:r>
      <w:r w:rsidR="00E909AD">
        <w:rPr>
          <w:rFonts w:ascii="Calibri" w:hAnsi="Calibri"/>
          <w:sz w:val="24"/>
          <w:szCs w:val="24"/>
        </w:rPr>
        <w:t>bouée YCH de la baie de Hendaye</w:t>
      </w:r>
      <w:r w:rsidRPr="00471902">
        <w:rPr>
          <w:rFonts w:ascii="Calibri" w:hAnsi="Calibri"/>
          <w:sz w:val="24"/>
          <w:szCs w:val="24"/>
        </w:rPr>
        <w:t xml:space="preserve">, </w:t>
      </w:r>
      <w:r w:rsidR="00F6368A">
        <w:rPr>
          <w:rFonts w:ascii="Calibri" w:hAnsi="Calibri"/>
          <w:sz w:val="24"/>
          <w:szCs w:val="24"/>
        </w:rPr>
        <w:t xml:space="preserve">ainsi qu’à 1/2h de son arrivée </w:t>
      </w:r>
      <w:r w:rsidRPr="00471902">
        <w:rPr>
          <w:rFonts w:ascii="Calibri" w:hAnsi="Calibri"/>
          <w:sz w:val="24"/>
          <w:szCs w:val="24"/>
        </w:rPr>
        <w:t>et ce en accord avec la note de sécurité en annexe.</w:t>
      </w:r>
    </w:p>
    <w:p w14:paraId="5488F5FB" w14:textId="77777777" w:rsidR="00F6368A" w:rsidRDefault="00F6368A" w:rsidP="003A1DDB">
      <w:pPr>
        <w:pStyle w:val="Paragraphedeliste1"/>
        <w:ind w:left="1418" w:right="463" w:hanging="992"/>
        <w:jc w:val="both"/>
        <w:rPr>
          <w:rFonts w:ascii="Calibri" w:hAnsi="Calibri"/>
          <w:sz w:val="24"/>
          <w:szCs w:val="24"/>
        </w:rPr>
      </w:pPr>
    </w:p>
    <w:p w14:paraId="25516E0F" w14:textId="77777777" w:rsidR="00F6368A" w:rsidRDefault="00F6368A" w:rsidP="003A1DDB">
      <w:pPr>
        <w:pStyle w:val="Paragraphedeliste1"/>
        <w:ind w:left="1418" w:right="463" w:hanging="992"/>
        <w:jc w:val="both"/>
        <w:rPr>
          <w:rFonts w:ascii="Calibri" w:hAnsi="Calibri"/>
          <w:sz w:val="24"/>
          <w:szCs w:val="24"/>
        </w:rPr>
      </w:pPr>
    </w:p>
    <w:p w14:paraId="3FF8010D" w14:textId="77777777" w:rsidR="00F6368A" w:rsidRDefault="00F6368A" w:rsidP="003A1DDB">
      <w:pPr>
        <w:pStyle w:val="Paragraphedeliste1"/>
        <w:ind w:left="1418" w:right="463" w:hanging="992"/>
        <w:jc w:val="both"/>
        <w:rPr>
          <w:rFonts w:ascii="Calibri" w:hAnsi="Calibri"/>
          <w:sz w:val="24"/>
          <w:szCs w:val="24"/>
        </w:rPr>
      </w:pPr>
    </w:p>
    <w:p w14:paraId="284D3421" w14:textId="77777777" w:rsidR="00F6368A" w:rsidRDefault="00F6368A" w:rsidP="003A1DDB">
      <w:pPr>
        <w:pStyle w:val="Paragraphedeliste1"/>
        <w:ind w:left="1418" w:right="463" w:hanging="992"/>
        <w:jc w:val="both"/>
        <w:rPr>
          <w:rFonts w:ascii="Calibri" w:hAnsi="Calibri"/>
          <w:sz w:val="24"/>
          <w:szCs w:val="24"/>
        </w:rPr>
      </w:pPr>
    </w:p>
    <w:p w14:paraId="34D598C0" w14:textId="77777777" w:rsidR="00F6368A" w:rsidRPr="00471902" w:rsidRDefault="00F6368A" w:rsidP="003A1DDB">
      <w:pPr>
        <w:pStyle w:val="Paragraphedeliste1"/>
        <w:ind w:left="1418" w:right="463" w:hanging="992"/>
        <w:jc w:val="both"/>
        <w:rPr>
          <w:rFonts w:ascii="Calibri" w:hAnsi="Calibri"/>
          <w:sz w:val="24"/>
          <w:szCs w:val="24"/>
        </w:rPr>
      </w:pPr>
    </w:p>
    <w:p w14:paraId="290AA1E2" w14:textId="77777777" w:rsidR="0048624D" w:rsidRPr="00471902" w:rsidRDefault="0048624D" w:rsidP="0048624D">
      <w:pPr>
        <w:pStyle w:val="Paragraphedeliste1"/>
        <w:ind w:left="851" w:right="463" w:hanging="425"/>
        <w:jc w:val="both"/>
        <w:rPr>
          <w:rFonts w:ascii="Calibri" w:hAnsi="Calibri"/>
          <w:sz w:val="24"/>
          <w:szCs w:val="24"/>
        </w:rPr>
      </w:pPr>
    </w:p>
    <w:p w14:paraId="17F11D31" w14:textId="1EC51425" w:rsidR="0048624D" w:rsidRPr="00471902" w:rsidRDefault="00344D01" w:rsidP="0048624D">
      <w:pPr>
        <w:pStyle w:val="Paragraphedeliste1"/>
        <w:ind w:left="851" w:right="463" w:hanging="425"/>
        <w:jc w:val="both"/>
        <w:rPr>
          <w:rFonts w:ascii="Calibri" w:hAnsi="Calibri" w:cs="Arial"/>
          <w:b/>
          <w:sz w:val="24"/>
          <w:szCs w:val="24"/>
        </w:rPr>
      </w:pPr>
      <w:r w:rsidRPr="00471902">
        <w:rPr>
          <w:rFonts w:ascii="Calibri" w:hAnsi="Calibri" w:cs="Arial"/>
          <w:b/>
          <w:sz w:val="24"/>
          <w:szCs w:val="24"/>
        </w:rPr>
        <w:t>19</w:t>
      </w:r>
      <w:r w:rsidRPr="00471902">
        <w:rPr>
          <w:rFonts w:ascii="Calibri" w:hAnsi="Calibri" w:cs="Arial"/>
          <w:sz w:val="24"/>
          <w:szCs w:val="24"/>
        </w:rPr>
        <w:t>.</w:t>
      </w:r>
      <w:r w:rsidRPr="00471902">
        <w:rPr>
          <w:rFonts w:ascii="Calibri" w:hAnsi="Calibri" w:cs="Arial"/>
          <w:sz w:val="24"/>
          <w:szCs w:val="24"/>
        </w:rPr>
        <w:tab/>
      </w:r>
      <w:r w:rsidR="00BD422C">
        <w:rPr>
          <w:rFonts w:ascii="Calibri" w:hAnsi="Calibri" w:cs="Arial"/>
          <w:sz w:val="24"/>
          <w:szCs w:val="24"/>
        </w:rPr>
        <w:tab/>
      </w:r>
      <w:r w:rsidRPr="00471902">
        <w:rPr>
          <w:rFonts w:ascii="Calibri" w:hAnsi="Calibri" w:cs="Arial"/>
          <w:b/>
          <w:sz w:val="24"/>
          <w:szCs w:val="24"/>
        </w:rPr>
        <w:t>REMPLACEMENT</w:t>
      </w:r>
      <w:r w:rsidRPr="00471902">
        <w:rPr>
          <w:rFonts w:ascii="Calibri" w:hAnsi="Calibri" w:cs="Arial"/>
          <w:sz w:val="24"/>
          <w:szCs w:val="24"/>
        </w:rPr>
        <w:t xml:space="preserve"> </w:t>
      </w:r>
      <w:r w:rsidRPr="00471902">
        <w:rPr>
          <w:rFonts w:ascii="Calibri" w:hAnsi="Calibri" w:cs="Arial"/>
          <w:b/>
          <w:sz w:val="24"/>
          <w:szCs w:val="24"/>
        </w:rPr>
        <w:t>DE CONCURRENT OU</w:t>
      </w:r>
      <w:r w:rsidRPr="00471902">
        <w:rPr>
          <w:rFonts w:ascii="Calibri" w:hAnsi="Calibri" w:cs="Arial"/>
          <w:sz w:val="24"/>
          <w:szCs w:val="24"/>
        </w:rPr>
        <w:t xml:space="preserve"> </w:t>
      </w:r>
      <w:r w:rsidRPr="00471902">
        <w:rPr>
          <w:rFonts w:ascii="Calibri" w:hAnsi="Calibri" w:cs="Arial"/>
          <w:b/>
          <w:sz w:val="24"/>
          <w:szCs w:val="24"/>
        </w:rPr>
        <w:t>D’EQUIPEMENT</w:t>
      </w:r>
      <w:r w:rsidR="008D2EB3">
        <w:rPr>
          <w:rFonts w:ascii="Calibri" w:hAnsi="Calibri" w:cs="Arial"/>
          <w:b/>
          <w:sz w:val="24"/>
          <w:szCs w:val="24"/>
        </w:rPr>
        <w:t> :</w:t>
      </w:r>
    </w:p>
    <w:p w14:paraId="17F99C39" w14:textId="77777777" w:rsidR="0048624D" w:rsidRPr="00471902" w:rsidRDefault="0048624D" w:rsidP="0048624D">
      <w:pPr>
        <w:pStyle w:val="Paragraphedeliste1"/>
        <w:ind w:left="851" w:right="463" w:hanging="425"/>
        <w:jc w:val="both"/>
        <w:rPr>
          <w:rFonts w:ascii="Calibri" w:hAnsi="Calibri" w:cs="Arial"/>
          <w:b/>
          <w:sz w:val="24"/>
          <w:szCs w:val="24"/>
        </w:rPr>
      </w:pPr>
    </w:p>
    <w:p w14:paraId="6A6001E3" w14:textId="77777777" w:rsidR="000509D2" w:rsidRPr="000509D2" w:rsidRDefault="00344D01" w:rsidP="000509D2">
      <w:pPr>
        <w:pStyle w:val="Paragraphedeliste1"/>
        <w:ind w:left="1410" w:right="463" w:hanging="984"/>
        <w:jc w:val="both"/>
        <w:rPr>
          <w:rFonts w:ascii="Calibri" w:hAnsi="Calibri" w:cs="Arial"/>
          <w:b/>
          <w:i/>
          <w:sz w:val="24"/>
          <w:szCs w:val="24"/>
        </w:rPr>
      </w:pPr>
      <w:r w:rsidRPr="00471902">
        <w:rPr>
          <w:rFonts w:ascii="Calibri" w:hAnsi="Calibri" w:cs="Arial"/>
          <w:sz w:val="24"/>
          <w:szCs w:val="24"/>
        </w:rPr>
        <w:t>19.1</w:t>
      </w:r>
      <w:r w:rsidRPr="00471902">
        <w:rPr>
          <w:rFonts w:ascii="Calibri" w:hAnsi="Calibri" w:cs="Arial"/>
          <w:sz w:val="24"/>
          <w:szCs w:val="24"/>
        </w:rPr>
        <w:tab/>
      </w:r>
      <w:r w:rsidRPr="000509D2">
        <w:rPr>
          <w:rFonts w:ascii="Calibri" w:hAnsi="Calibri" w:cs="Arial"/>
          <w:sz w:val="24"/>
          <w:szCs w:val="24"/>
        </w:rPr>
        <w:t>Le remplacement de concurrents ne sera pas autorisé sans l’approbation écrite préalable du comité de course</w:t>
      </w:r>
      <w:r w:rsidR="00067F96" w:rsidRPr="000509D2">
        <w:rPr>
          <w:rFonts w:ascii="Calibri" w:hAnsi="Calibri" w:cs="Arial"/>
          <w:sz w:val="24"/>
          <w:szCs w:val="24"/>
        </w:rPr>
        <w:t>.</w:t>
      </w:r>
    </w:p>
    <w:p w14:paraId="18633C08" w14:textId="00354366" w:rsidR="00344D01" w:rsidRPr="000509D2" w:rsidRDefault="000509D2" w:rsidP="000509D2">
      <w:pPr>
        <w:pStyle w:val="Paragraphedeliste1"/>
        <w:ind w:left="1410" w:right="463" w:hanging="984"/>
        <w:jc w:val="both"/>
        <w:rPr>
          <w:rFonts w:cs="Arial"/>
          <w:b/>
          <w:i/>
          <w:sz w:val="24"/>
          <w:szCs w:val="24"/>
        </w:rPr>
      </w:pPr>
      <w:r w:rsidRPr="000509D2">
        <w:rPr>
          <w:rFonts w:ascii="Calibri" w:hAnsi="Calibri" w:cs="Arial"/>
          <w:sz w:val="24"/>
          <w:szCs w:val="24"/>
        </w:rPr>
        <w:t xml:space="preserve"> </w:t>
      </w:r>
      <w:r w:rsidR="00344D01" w:rsidRPr="000509D2">
        <w:rPr>
          <w:rFonts w:ascii="Calibri" w:hAnsi="Calibri" w:cs="Arial"/>
          <w:sz w:val="24"/>
          <w:szCs w:val="24"/>
        </w:rPr>
        <w:t>19.2</w:t>
      </w:r>
      <w:r w:rsidR="00344D01" w:rsidRPr="000509D2">
        <w:rPr>
          <w:rFonts w:ascii="Calibri" w:hAnsi="Calibri" w:cs="Arial"/>
          <w:sz w:val="24"/>
          <w:szCs w:val="24"/>
        </w:rPr>
        <w:tab/>
        <w:t xml:space="preserve">Le remplacement d’équipement endommagé ou perdu ne sera pas autorisé sans l’approbation du comité de course. Les demandes de remplacement doivent lui être faites à la première occasion raisonnable. </w:t>
      </w:r>
    </w:p>
    <w:p w14:paraId="3202CE7B" w14:textId="77777777" w:rsidR="00344D01" w:rsidRPr="000509D2" w:rsidRDefault="00344D01" w:rsidP="00A4410D">
      <w:pPr>
        <w:ind w:right="463"/>
      </w:pPr>
    </w:p>
    <w:p w14:paraId="30B81AC7" w14:textId="204A1FA8" w:rsidR="00C05919" w:rsidRPr="00471902" w:rsidRDefault="00344D01" w:rsidP="00697312">
      <w:pPr>
        <w:pStyle w:val="Titre2"/>
        <w:spacing w:line="240" w:lineRule="auto"/>
        <w:ind w:left="851" w:right="463" w:hanging="425"/>
        <w:rPr>
          <w:rFonts w:ascii="Calibri" w:hAnsi="Calibri" w:cs="Arial"/>
          <w:szCs w:val="24"/>
        </w:rPr>
      </w:pPr>
      <w:r w:rsidRPr="00471902">
        <w:rPr>
          <w:rFonts w:ascii="Calibri" w:hAnsi="Calibri" w:cs="Arial"/>
          <w:b/>
          <w:szCs w:val="24"/>
        </w:rPr>
        <w:t>20.</w:t>
      </w:r>
      <w:r w:rsidRPr="00471902">
        <w:rPr>
          <w:rFonts w:ascii="Calibri" w:hAnsi="Calibri" w:cs="Arial"/>
          <w:b/>
          <w:szCs w:val="24"/>
        </w:rPr>
        <w:tab/>
      </w:r>
      <w:r w:rsidR="00BD422C">
        <w:rPr>
          <w:rFonts w:ascii="Calibri" w:hAnsi="Calibri" w:cs="Arial"/>
          <w:b/>
          <w:szCs w:val="24"/>
        </w:rPr>
        <w:tab/>
      </w:r>
      <w:r w:rsidRPr="00471902">
        <w:rPr>
          <w:rFonts w:ascii="Calibri" w:hAnsi="Calibri" w:cs="Arial"/>
          <w:b/>
          <w:szCs w:val="24"/>
        </w:rPr>
        <w:t>CONTROLES DE JAUGE ET D’EQUIPEMENT</w:t>
      </w:r>
      <w:r w:rsidR="00463EF1" w:rsidRPr="00471902">
        <w:rPr>
          <w:rFonts w:ascii="Calibri" w:hAnsi="Calibri" w:cs="Arial"/>
          <w:b/>
          <w:szCs w:val="24"/>
        </w:rPr>
        <w:t> :</w:t>
      </w:r>
      <w:r w:rsidR="00697312" w:rsidRPr="00471902">
        <w:rPr>
          <w:rFonts w:ascii="Calibri" w:hAnsi="Calibri" w:cs="Arial"/>
          <w:b/>
          <w:szCs w:val="24"/>
        </w:rPr>
        <w:t xml:space="preserve"> </w:t>
      </w:r>
      <w:r w:rsidR="00697312" w:rsidRPr="00471902">
        <w:rPr>
          <w:rFonts w:ascii="Calibri" w:hAnsi="Calibri" w:cs="Arial"/>
          <w:szCs w:val="24"/>
        </w:rPr>
        <w:t>NON APPLICABLE.</w:t>
      </w:r>
    </w:p>
    <w:p w14:paraId="21E812D2" w14:textId="77777777" w:rsidR="00697312" w:rsidRPr="00471902" w:rsidRDefault="00697312" w:rsidP="00697312"/>
    <w:p w14:paraId="5F26C38D" w14:textId="74B4807B" w:rsidR="00344D01" w:rsidRPr="00471902" w:rsidRDefault="00344D01" w:rsidP="00A4410D">
      <w:pPr>
        <w:pStyle w:val="Titre2"/>
        <w:spacing w:line="240" w:lineRule="auto"/>
        <w:ind w:left="851" w:right="463" w:hanging="425"/>
        <w:rPr>
          <w:rFonts w:ascii="Calibri" w:hAnsi="Calibri" w:cs="Arial"/>
          <w:b/>
          <w:szCs w:val="24"/>
        </w:rPr>
      </w:pPr>
      <w:r w:rsidRPr="00471902">
        <w:rPr>
          <w:rFonts w:ascii="Calibri" w:hAnsi="Calibri" w:cs="Arial"/>
          <w:b/>
          <w:szCs w:val="24"/>
        </w:rPr>
        <w:t>21.</w:t>
      </w:r>
      <w:r w:rsidRPr="00471902">
        <w:rPr>
          <w:rFonts w:ascii="Calibri" w:hAnsi="Calibri" w:cs="Arial"/>
          <w:b/>
          <w:szCs w:val="24"/>
        </w:rPr>
        <w:tab/>
      </w:r>
      <w:r w:rsidR="00BD422C">
        <w:rPr>
          <w:rFonts w:ascii="Calibri" w:hAnsi="Calibri" w:cs="Arial"/>
          <w:b/>
          <w:szCs w:val="24"/>
        </w:rPr>
        <w:tab/>
      </w:r>
      <w:r w:rsidR="008D2EB3">
        <w:rPr>
          <w:rFonts w:ascii="Calibri" w:hAnsi="Calibri" w:cs="Arial"/>
          <w:b/>
          <w:szCs w:val="24"/>
        </w:rPr>
        <w:t>BATEAUX OFFICIELS :</w:t>
      </w:r>
    </w:p>
    <w:p w14:paraId="6D28DA14" w14:textId="77777777" w:rsidR="00344D01" w:rsidRPr="00471902" w:rsidRDefault="00344D01" w:rsidP="00A4410D">
      <w:pPr>
        <w:pStyle w:val="Corpsdetexte"/>
        <w:ind w:left="567" w:right="463" w:firstLine="709"/>
        <w:rPr>
          <w:rFonts w:ascii="Calibri" w:hAnsi="Calibri" w:cs="Arial"/>
        </w:rPr>
      </w:pPr>
      <w:r w:rsidRPr="00471902">
        <w:rPr>
          <w:rFonts w:ascii="Calibri" w:hAnsi="Calibri" w:cs="Arial"/>
        </w:rPr>
        <w:t>Les bateaux officiels seront identifiés pavillon  « YCH »</w:t>
      </w:r>
    </w:p>
    <w:p w14:paraId="534313A5" w14:textId="17552BFE" w:rsidR="00344D01" w:rsidRPr="00471902" w:rsidRDefault="00344D01" w:rsidP="00A4410D">
      <w:pPr>
        <w:pStyle w:val="Titre2"/>
        <w:spacing w:line="240" w:lineRule="auto"/>
        <w:ind w:left="851" w:right="463" w:hanging="425"/>
        <w:rPr>
          <w:rFonts w:ascii="Calibri" w:hAnsi="Calibri" w:cs="Arial"/>
          <w:b/>
          <w:szCs w:val="24"/>
        </w:rPr>
      </w:pPr>
      <w:r w:rsidRPr="00471902">
        <w:rPr>
          <w:rFonts w:ascii="Calibri" w:hAnsi="Calibri" w:cs="Arial"/>
          <w:b/>
          <w:szCs w:val="24"/>
        </w:rPr>
        <w:t>22.</w:t>
      </w:r>
      <w:r w:rsidRPr="00471902">
        <w:rPr>
          <w:rFonts w:ascii="Calibri" w:hAnsi="Calibri" w:cs="Arial"/>
          <w:b/>
          <w:szCs w:val="24"/>
        </w:rPr>
        <w:tab/>
      </w:r>
      <w:r w:rsidR="00BD422C">
        <w:rPr>
          <w:rFonts w:ascii="Calibri" w:hAnsi="Calibri" w:cs="Arial"/>
          <w:b/>
          <w:szCs w:val="24"/>
        </w:rPr>
        <w:tab/>
      </w:r>
      <w:r w:rsidRPr="00471902">
        <w:rPr>
          <w:rFonts w:ascii="Calibri" w:hAnsi="Calibri" w:cs="Arial"/>
          <w:b/>
          <w:szCs w:val="24"/>
        </w:rPr>
        <w:t>BATEAUX ACCOMPAGNATEURS</w:t>
      </w:r>
      <w:r w:rsidR="008D2EB3">
        <w:rPr>
          <w:rFonts w:ascii="Calibri" w:hAnsi="Calibri" w:cs="Arial"/>
          <w:b/>
          <w:szCs w:val="24"/>
        </w:rPr>
        <w:t> :</w:t>
      </w:r>
    </w:p>
    <w:p w14:paraId="4F558DD0" w14:textId="615B0B8F" w:rsidR="00344D01" w:rsidRPr="00471902" w:rsidRDefault="00344D01" w:rsidP="00A4410D">
      <w:pPr>
        <w:ind w:right="463"/>
        <w:jc w:val="both"/>
        <w:rPr>
          <w:rFonts w:ascii="Calibri" w:hAnsi="Calibri"/>
        </w:rPr>
      </w:pPr>
      <w:r w:rsidRPr="00471902">
        <w:rPr>
          <w:lang w:eastAsia="fr-FR"/>
        </w:rPr>
        <w:t xml:space="preserve">     </w:t>
      </w:r>
      <w:r w:rsidRPr="00471902">
        <w:rPr>
          <w:lang w:eastAsia="fr-FR"/>
        </w:rPr>
        <w:tab/>
      </w:r>
      <w:r w:rsidRPr="00471902">
        <w:rPr>
          <w:lang w:eastAsia="fr-FR"/>
        </w:rPr>
        <w:tab/>
      </w:r>
      <w:r w:rsidRPr="00471902">
        <w:rPr>
          <w:rFonts w:ascii="Calibri" w:hAnsi="Calibri" w:cs="Arial"/>
          <w:lang w:eastAsia="fr-FR"/>
        </w:rPr>
        <w:t xml:space="preserve"> </w:t>
      </w:r>
      <w:r w:rsidR="00D41B2A" w:rsidRPr="00471902">
        <w:rPr>
          <w:rFonts w:ascii="Calibri" w:hAnsi="Calibri" w:cs="Arial"/>
          <w:lang w:eastAsia="fr-FR"/>
        </w:rPr>
        <w:t>Les bateaux accompagnateurs seront iden</w:t>
      </w:r>
      <w:r w:rsidR="003B020B" w:rsidRPr="00471902">
        <w:rPr>
          <w:rFonts w:ascii="Calibri" w:hAnsi="Calibri" w:cs="Arial"/>
          <w:lang w:eastAsia="fr-FR"/>
        </w:rPr>
        <w:t>tifiés par un pavillon « YCH</w:t>
      </w:r>
      <w:r w:rsidR="00D41B2A" w:rsidRPr="00471902">
        <w:rPr>
          <w:rFonts w:ascii="Calibri" w:hAnsi="Calibri" w:cs="Arial"/>
          <w:lang w:eastAsia="fr-FR"/>
        </w:rPr>
        <w:t> »</w:t>
      </w:r>
    </w:p>
    <w:p w14:paraId="202E3B7B" w14:textId="77777777" w:rsidR="00344D01" w:rsidRPr="00471902" w:rsidRDefault="00344D01" w:rsidP="00A4410D">
      <w:pPr>
        <w:pStyle w:val="Paragraphedeliste1"/>
        <w:ind w:left="851" w:right="463" w:hanging="425"/>
        <w:jc w:val="both"/>
        <w:rPr>
          <w:rFonts w:ascii="Calibri" w:hAnsi="Calibri"/>
          <w:b/>
          <w:sz w:val="24"/>
          <w:szCs w:val="24"/>
        </w:rPr>
      </w:pPr>
    </w:p>
    <w:p w14:paraId="28ACAC23" w14:textId="15945553" w:rsidR="00344D01" w:rsidRPr="00471902" w:rsidRDefault="00344D01" w:rsidP="00A4410D">
      <w:pPr>
        <w:pStyle w:val="Titre2"/>
        <w:spacing w:line="240" w:lineRule="auto"/>
        <w:ind w:left="851" w:right="463" w:hanging="425"/>
        <w:rPr>
          <w:rFonts w:ascii="Calibri" w:hAnsi="Calibri" w:cs="Arial"/>
          <w:b/>
          <w:szCs w:val="24"/>
        </w:rPr>
      </w:pPr>
      <w:r w:rsidRPr="00471902">
        <w:rPr>
          <w:rFonts w:ascii="Calibri" w:hAnsi="Calibri" w:cs="Arial"/>
          <w:b/>
          <w:szCs w:val="24"/>
        </w:rPr>
        <w:t>23.</w:t>
      </w:r>
      <w:r w:rsidRPr="00471902">
        <w:rPr>
          <w:rFonts w:ascii="Calibri" w:hAnsi="Calibri" w:cs="Arial"/>
          <w:b/>
          <w:szCs w:val="24"/>
        </w:rPr>
        <w:tab/>
      </w:r>
      <w:r w:rsidR="00BD422C">
        <w:rPr>
          <w:rFonts w:ascii="Calibri" w:hAnsi="Calibri" w:cs="Arial"/>
          <w:b/>
          <w:szCs w:val="24"/>
        </w:rPr>
        <w:tab/>
      </w:r>
      <w:r w:rsidRPr="00471902">
        <w:rPr>
          <w:rFonts w:ascii="Calibri" w:hAnsi="Calibri" w:cs="Arial"/>
          <w:b/>
          <w:szCs w:val="24"/>
        </w:rPr>
        <w:t xml:space="preserve">EVACUATION DES DETRITUS </w:t>
      </w:r>
    </w:p>
    <w:p w14:paraId="03547503" w14:textId="77777777" w:rsidR="00344D01" w:rsidRPr="00471902" w:rsidRDefault="00344D01" w:rsidP="00A4410D">
      <w:pPr>
        <w:pStyle w:val="Retraitcorpsdetexte"/>
        <w:ind w:left="1418" w:right="463"/>
        <w:rPr>
          <w:rFonts w:ascii="Calibri" w:hAnsi="Calibri" w:cs="Arial"/>
          <w:sz w:val="24"/>
          <w:szCs w:val="24"/>
        </w:rPr>
      </w:pPr>
      <w:r w:rsidRPr="00471902">
        <w:rPr>
          <w:rFonts w:ascii="Calibri" w:hAnsi="Calibri" w:cs="Arial"/>
          <w:sz w:val="24"/>
          <w:szCs w:val="24"/>
        </w:rPr>
        <w:t xml:space="preserve">Les bateaux ne doivent pas jeter de détritus dans l’eau. Les détritus doivent être gardés à bord jusqu'au débarquement de l'équipage. </w:t>
      </w:r>
    </w:p>
    <w:p w14:paraId="5A19B3B4" w14:textId="36861856" w:rsidR="00344D01" w:rsidRPr="00471902" w:rsidRDefault="00344D01" w:rsidP="00A4410D">
      <w:pPr>
        <w:pStyle w:val="Retraitcorpsdetexte"/>
        <w:ind w:left="851" w:right="463" w:hanging="425"/>
        <w:rPr>
          <w:rFonts w:ascii="Calibri" w:hAnsi="Calibri" w:cs="Arial"/>
          <w:sz w:val="24"/>
          <w:szCs w:val="24"/>
        </w:rPr>
      </w:pPr>
      <w:r w:rsidRPr="00471902">
        <w:rPr>
          <w:rFonts w:ascii="Calibri" w:hAnsi="Calibri" w:cs="Arial"/>
          <w:b/>
          <w:sz w:val="24"/>
          <w:szCs w:val="24"/>
        </w:rPr>
        <w:t>24.</w:t>
      </w:r>
      <w:r w:rsidRPr="00471902">
        <w:rPr>
          <w:rFonts w:ascii="Calibri" w:hAnsi="Calibri" w:cs="Arial"/>
          <w:b/>
          <w:sz w:val="24"/>
          <w:szCs w:val="24"/>
        </w:rPr>
        <w:tab/>
      </w:r>
      <w:r w:rsidR="00BD422C">
        <w:rPr>
          <w:rFonts w:ascii="Calibri" w:hAnsi="Calibri" w:cs="Arial"/>
          <w:b/>
          <w:sz w:val="24"/>
          <w:szCs w:val="24"/>
        </w:rPr>
        <w:tab/>
      </w:r>
      <w:r w:rsidRPr="00471902">
        <w:rPr>
          <w:rFonts w:ascii="Calibri" w:hAnsi="Calibri" w:cs="Arial"/>
          <w:b/>
          <w:sz w:val="24"/>
          <w:szCs w:val="24"/>
        </w:rPr>
        <w:t>EQUIPEMENTS DE PLONGEE ET HOUSSES SOUS MARINE DE PROTECTION</w:t>
      </w:r>
      <w:r w:rsidR="008D2EB3">
        <w:rPr>
          <w:rFonts w:ascii="Calibri" w:hAnsi="Calibri" w:cs="Arial"/>
          <w:b/>
          <w:sz w:val="24"/>
          <w:szCs w:val="24"/>
        </w:rPr>
        <w:t> :</w:t>
      </w:r>
    </w:p>
    <w:p w14:paraId="270FE267" w14:textId="77777777" w:rsidR="00344D01" w:rsidRPr="00471902" w:rsidRDefault="00344D01" w:rsidP="00A4410D">
      <w:pPr>
        <w:pStyle w:val="Retraitcorpsdetexte"/>
        <w:ind w:left="851" w:right="463" w:firstLine="567"/>
        <w:rPr>
          <w:rFonts w:ascii="Calibri" w:hAnsi="Calibri" w:cs="Arial"/>
          <w:sz w:val="24"/>
          <w:szCs w:val="24"/>
        </w:rPr>
      </w:pPr>
      <w:r w:rsidRPr="00471902">
        <w:rPr>
          <w:rFonts w:ascii="Calibri" w:hAnsi="Calibri" w:cs="Arial"/>
          <w:sz w:val="24"/>
          <w:szCs w:val="24"/>
        </w:rPr>
        <w:t xml:space="preserve">Leur utilisation sera liée à la réglementation locale (zone portuaire, etc.). </w:t>
      </w:r>
    </w:p>
    <w:p w14:paraId="276D4404" w14:textId="0D4BCAB1" w:rsidR="00344D01" w:rsidRPr="00471902" w:rsidRDefault="00344D01" w:rsidP="00A4410D">
      <w:pPr>
        <w:pStyle w:val="Retraitcorpsdetexte"/>
        <w:ind w:left="851" w:right="463" w:hanging="425"/>
        <w:rPr>
          <w:rFonts w:ascii="Calibri" w:hAnsi="Calibri" w:cs="Arial"/>
          <w:sz w:val="24"/>
          <w:szCs w:val="24"/>
        </w:rPr>
      </w:pPr>
      <w:r w:rsidRPr="00471902">
        <w:rPr>
          <w:rFonts w:ascii="Calibri" w:hAnsi="Calibri" w:cs="Arial"/>
          <w:b/>
          <w:sz w:val="24"/>
          <w:szCs w:val="24"/>
        </w:rPr>
        <w:t>25.</w:t>
      </w:r>
      <w:r w:rsidRPr="00471902">
        <w:rPr>
          <w:rFonts w:ascii="Calibri" w:hAnsi="Calibri" w:cs="Arial"/>
          <w:b/>
          <w:sz w:val="24"/>
          <w:szCs w:val="24"/>
        </w:rPr>
        <w:tab/>
      </w:r>
      <w:r w:rsidR="00BD422C">
        <w:rPr>
          <w:rFonts w:ascii="Calibri" w:hAnsi="Calibri" w:cs="Arial"/>
          <w:b/>
          <w:sz w:val="24"/>
          <w:szCs w:val="24"/>
        </w:rPr>
        <w:tab/>
      </w:r>
      <w:r w:rsidRPr="00471902">
        <w:rPr>
          <w:rFonts w:ascii="Calibri" w:hAnsi="Calibri" w:cs="Arial"/>
          <w:b/>
          <w:sz w:val="24"/>
          <w:szCs w:val="24"/>
        </w:rPr>
        <w:t>LIMITATIONS DE SORTIE DE L’EAU</w:t>
      </w:r>
      <w:r w:rsidR="00463EF1" w:rsidRPr="00471902">
        <w:rPr>
          <w:rFonts w:ascii="Calibri" w:hAnsi="Calibri" w:cs="Arial"/>
          <w:b/>
          <w:sz w:val="24"/>
          <w:szCs w:val="24"/>
        </w:rPr>
        <w:t> :</w:t>
      </w:r>
      <w:r w:rsidR="00A87C62" w:rsidRPr="00471902">
        <w:rPr>
          <w:rFonts w:ascii="Arial" w:hAnsi="Arial" w:cs="Arial"/>
          <w:sz w:val="24"/>
          <w:szCs w:val="24"/>
        </w:rPr>
        <w:t> </w:t>
      </w:r>
      <w:r w:rsidR="00A87C62" w:rsidRPr="00471902">
        <w:rPr>
          <w:rFonts w:asciiTheme="minorHAnsi" w:hAnsiTheme="minorHAnsi" w:cs="Arial"/>
          <w:sz w:val="24"/>
          <w:szCs w:val="24"/>
          <w:shd w:val="clear" w:color="auto" w:fill="FFFFFF"/>
        </w:rPr>
        <w:t>NON APPLICABLE</w:t>
      </w:r>
    </w:p>
    <w:p w14:paraId="25D70294" w14:textId="77777777" w:rsidR="00585531" w:rsidRPr="00471902" w:rsidRDefault="00585531" w:rsidP="00A4410D">
      <w:pPr>
        <w:pStyle w:val="Titre2"/>
        <w:spacing w:line="240" w:lineRule="auto"/>
        <w:ind w:left="851" w:right="463" w:hanging="425"/>
        <w:rPr>
          <w:rFonts w:ascii="Calibri" w:hAnsi="Calibri" w:cs="Arial"/>
          <w:b/>
          <w:sz w:val="16"/>
          <w:szCs w:val="16"/>
        </w:rPr>
      </w:pPr>
    </w:p>
    <w:p w14:paraId="448AB94A" w14:textId="1138CF26" w:rsidR="00344D01" w:rsidRPr="00471902" w:rsidRDefault="00344D01" w:rsidP="00A4410D">
      <w:pPr>
        <w:pStyle w:val="Titre2"/>
        <w:spacing w:line="240" w:lineRule="auto"/>
        <w:ind w:left="851" w:right="463" w:hanging="425"/>
        <w:rPr>
          <w:rFonts w:ascii="Calibri" w:hAnsi="Calibri" w:cs="Arial"/>
          <w:b/>
          <w:szCs w:val="24"/>
        </w:rPr>
      </w:pPr>
      <w:r w:rsidRPr="00471902">
        <w:rPr>
          <w:rFonts w:ascii="Calibri" w:hAnsi="Calibri" w:cs="Arial"/>
          <w:b/>
          <w:szCs w:val="24"/>
        </w:rPr>
        <w:t>26.</w:t>
      </w:r>
      <w:r w:rsidRPr="00471902">
        <w:rPr>
          <w:rFonts w:ascii="Calibri" w:hAnsi="Calibri" w:cs="Arial"/>
          <w:b/>
          <w:szCs w:val="24"/>
        </w:rPr>
        <w:tab/>
      </w:r>
      <w:r w:rsidR="00BD422C">
        <w:rPr>
          <w:rFonts w:ascii="Calibri" w:hAnsi="Calibri" w:cs="Arial"/>
          <w:b/>
          <w:szCs w:val="24"/>
        </w:rPr>
        <w:tab/>
      </w:r>
      <w:r w:rsidRPr="00471902">
        <w:rPr>
          <w:rFonts w:ascii="Calibri" w:hAnsi="Calibri" w:cs="Arial"/>
          <w:b/>
          <w:szCs w:val="24"/>
        </w:rPr>
        <w:t>COMMUNICATION RADIO</w:t>
      </w:r>
      <w:r w:rsidR="008D2EB3">
        <w:rPr>
          <w:rFonts w:ascii="Calibri" w:hAnsi="Calibri" w:cs="Arial"/>
          <w:b/>
          <w:szCs w:val="24"/>
        </w:rPr>
        <w:t> :</w:t>
      </w:r>
    </w:p>
    <w:p w14:paraId="18F31757" w14:textId="54B86FFB" w:rsidR="0037395B" w:rsidRPr="00471902" w:rsidRDefault="003A1DDB" w:rsidP="00A4410D">
      <w:pPr>
        <w:pStyle w:val="Titre2"/>
        <w:spacing w:line="240" w:lineRule="auto"/>
        <w:ind w:left="1418" w:right="463" w:firstLine="0"/>
        <w:rPr>
          <w:rFonts w:ascii="Calibri" w:hAnsi="Calibri" w:cs="Arial"/>
          <w:szCs w:val="24"/>
        </w:rPr>
      </w:pPr>
      <w:r w:rsidRPr="00471902">
        <w:rPr>
          <w:rFonts w:ascii="Calibri" w:hAnsi="Calibri" w:cs="Arial"/>
          <w:szCs w:val="24"/>
        </w:rPr>
        <w:t>Excepté en cas d’urgence et/ou tel que demandé au paragraphe 18.4 ci-dessus</w:t>
      </w:r>
      <w:r w:rsidR="006305C2">
        <w:rPr>
          <w:rFonts w:ascii="Calibri" w:hAnsi="Calibri" w:cs="Arial"/>
          <w:szCs w:val="24"/>
        </w:rPr>
        <w:t xml:space="preserve"> ou dans la fiche de sécurité en Annexe 2</w:t>
      </w:r>
      <w:r w:rsidRPr="00471902">
        <w:rPr>
          <w:rFonts w:ascii="Calibri" w:hAnsi="Calibri" w:cs="Arial"/>
          <w:szCs w:val="24"/>
        </w:rPr>
        <w:t xml:space="preserve">, </w:t>
      </w:r>
      <w:r w:rsidR="00344D01" w:rsidRPr="00471902">
        <w:rPr>
          <w:rFonts w:ascii="Calibri" w:hAnsi="Calibri" w:cs="Arial"/>
          <w:szCs w:val="24"/>
        </w:rPr>
        <w:t>un bateau ne doit ni effectuer de transmission radio pendant qu’il est en course ni recevoir de communications radio qui ne soient pas recevables par tous les bateaux. Cette restriction s’applique également aux téléphones portables.</w:t>
      </w:r>
    </w:p>
    <w:p w14:paraId="40D314B6" w14:textId="06BE57D0" w:rsidR="00344D01" w:rsidRPr="00471902" w:rsidRDefault="00344D01" w:rsidP="00626A43">
      <w:pPr>
        <w:pStyle w:val="Titre2"/>
        <w:spacing w:line="240" w:lineRule="auto"/>
        <w:ind w:left="851" w:right="463" w:hanging="425"/>
        <w:rPr>
          <w:rFonts w:ascii="Calibri" w:hAnsi="Calibri" w:cs="Arial"/>
          <w:b/>
          <w:szCs w:val="24"/>
        </w:rPr>
      </w:pPr>
      <w:r w:rsidRPr="00471902">
        <w:rPr>
          <w:rFonts w:ascii="Calibri" w:hAnsi="Calibri" w:cs="Arial"/>
          <w:b/>
          <w:szCs w:val="24"/>
        </w:rPr>
        <w:t>27.</w:t>
      </w:r>
      <w:r w:rsidRPr="00471902">
        <w:rPr>
          <w:rFonts w:ascii="Calibri" w:hAnsi="Calibri" w:cs="Arial"/>
          <w:b/>
          <w:szCs w:val="24"/>
        </w:rPr>
        <w:tab/>
      </w:r>
      <w:r w:rsidR="00BD422C">
        <w:rPr>
          <w:rFonts w:ascii="Calibri" w:hAnsi="Calibri" w:cs="Arial"/>
          <w:b/>
          <w:szCs w:val="24"/>
        </w:rPr>
        <w:tab/>
      </w:r>
      <w:r w:rsidRPr="00471902">
        <w:rPr>
          <w:rFonts w:ascii="Calibri" w:hAnsi="Calibri" w:cs="Arial"/>
          <w:b/>
          <w:szCs w:val="24"/>
        </w:rPr>
        <w:t>PRIX</w:t>
      </w:r>
      <w:r w:rsidR="008D2EB3">
        <w:rPr>
          <w:rFonts w:ascii="Calibri" w:hAnsi="Calibri" w:cs="Arial"/>
          <w:b/>
          <w:szCs w:val="24"/>
        </w:rPr>
        <w:t> :</w:t>
      </w:r>
    </w:p>
    <w:p w14:paraId="7CCE551E" w14:textId="3875D9C0" w:rsidR="0064109F" w:rsidRPr="00471902" w:rsidRDefault="0064109F" w:rsidP="0064109F">
      <w:pPr>
        <w:ind w:left="1416" w:right="463"/>
        <w:jc w:val="both"/>
        <w:rPr>
          <w:rFonts w:asciiTheme="minorHAnsi" w:hAnsiTheme="minorHAnsi" w:cs="Arial"/>
        </w:rPr>
      </w:pPr>
      <w:r w:rsidRPr="00471902">
        <w:tab/>
      </w:r>
      <w:r w:rsidR="00471902" w:rsidRPr="00471902">
        <w:rPr>
          <w:rFonts w:asciiTheme="minorHAnsi" w:hAnsiTheme="minorHAnsi" w:cs="Arial"/>
        </w:rPr>
        <w:t xml:space="preserve">-La Remise des prix de la Coupe Renault-Lamerain </w:t>
      </w:r>
      <w:r w:rsidRPr="00471902">
        <w:rPr>
          <w:rFonts w:asciiTheme="minorHAnsi" w:hAnsiTheme="minorHAnsi" w:cs="Arial"/>
        </w:rPr>
        <w:t xml:space="preserve">aux trois vainqueurs de chaque catégorie  </w:t>
      </w:r>
      <w:r w:rsidR="00471902" w:rsidRPr="00471902">
        <w:rPr>
          <w:rFonts w:asciiTheme="minorHAnsi" w:hAnsiTheme="minorHAnsi" w:cs="Arial"/>
        </w:rPr>
        <w:t xml:space="preserve">aura lieu le dimanche 14 Mai </w:t>
      </w:r>
      <w:r w:rsidRPr="00471902">
        <w:rPr>
          <w:rFonts w:asciiTheme="minorHAnsi" w:hAnsiTheme="minorHAnsi" w:cs="Arial"/>
        </w:rPr>
        <w:t xml:space="preserve"> 2017 à 18h00 </w:t>
      </w:r>
      <w:r w:rsidR="00471902" w:rsidRPr="00471902">
        <w:rPr>
          <w:rFonts w:asciiTheme="minorHAnsi" w:eastAsia="Calibri" w:hAnsiTheme="minorHAnsi" w:cs="Arial"/>
        </w:rPr>
        <w:t xml:space="preserve"> dans les installations de l’YCH</w:t>
      </w:r>
      <w:r w:rsidRPr="00471902">
        <w:rPr>
          <w:rFonts w:asciiTheme="minorHAnsi" w:eastAsia="Calibri" w:hAnsiTheme="minorHAnsi" w:cs="Arial"/>
        </w:rPr>
        <w:t>.</w:t>
      </w:r>
    </w:p>
    <w:p w14:paraId="12A45949" w14:textId="6C05CA4D" w:rsidR="0064109F" w:rsidRPr="00471902" w:rsidRDefault="00463EF1" w:rsidP="0064109F">
      <w:pPr>
        <w:ind w:left="709" w:right="463" w:firstLine="708"/>
        <w:jc w:val="both"/>
        <w:rPr>
          <w:rFonts w:asciiTheme="minorHAnsi" w:hAnsiTheme="minorHAnsi" w:cs="Arial"/>
        </w:rPr>
      </w:pPr>
      <w:r w:rsidRPr="00471902">
        <w:rPr>
          <w:rFonts w:asciiTheme="minorHAnsi" w:hAnsiTheme="minorHAnsi" w:cs="Arial"/>
        </w:rPr>
        <w:t>Le c</w:t>
      </w:r>
      <w:r w:rsidR="0064109F" w:rsidRPr="00471902">
        <w:rPr>
          <w:rFonts w:asciiTheme="minorHAnsi" w:hAnsiTheme="minorHAnsi" w:cs="Arial"/>
        </w:rPr>
        <w:t xml:space="preserve">lassement </w:t>
      </w:r>
      <w:r w:rsidRPr="00471902">
        <w:rPr>
          <w:rFonts w:asciiTheme="minorHAnsi" w:hAnsiTheme="minorHAnsi" w:cs="Arial"/>
        </w:rPr>
        <w:t xml:space="preserve">se fera en 3 </w:t>
      </w:r>
      <w:r w:rsidR="0064109F" w:rsidRPr="00471902">
        <w:rPr>
          <w:rFonts w:asciiTheme="minorHAnsi" w:hAnsiTheme="minorHAnsi" w:cs="Arial"/>
        </w:rPr>
        <w:t xml:space="preserve">catégories : Régate,  Croiseur, </w:t>
      </w:r>
      <w:r w:rsidR="00471902" w:rsidRPr="00471902">
        <w:rPr>
          <w:rFonts w:asciiTheme="minorHAnsi" w:hAnsiTheme="minorHAnsi" w:cs="Arial"/>
        </w:rPr>
        <w:t xml:space="preserve">Double </w:t>
      </w:r>
    </w:p>
    <w:p w14:paraId="460202E3" w14:textId="352EEBF3" w:rsidR="0064109F" w:rsidRPr="00471902" w:rsidRDefault="0064109F" w:rsidP="0064109F">
      <w:pPr>
        <w:shd w:val="clear" w:color="auto" w:fill="FFFFFF"/>
        <w:spacing w:line="234" w:lineRule="atLeast"/>
        <w:ind w:left="1417" w:right="463"/>
        <w:jc w:val="both"/>
        <w:rPr>
          <w:rFonts w:asciiTheme="minorHAnsi" w:hAnsiTheme="minorHAnsi" w:cs="Arial"/>
          <w:lang w:eastAsia="fr-FR"/>
        </w:rPr>
      </w:pPr>
      <w:r w:rsidRPr="00471902">
        <w:rPr>
          <w:rFonts w:asciiTheme="minorHAnsi" w:hAnsiTheme="minorHAnsi" w:cs="Arial"/>
          <w:lang w:eastAsia="fr-FR"/>
        </w:rPr>
        <w:t>Dans la continui</w:t>
      </w:r>
      <w:r w:rsidR="00463EF1" w:rsidRPr="00471902">
        <w:rPr>
          <w:rFonts w:asciiTheme="minorHAnsi" w:hAnsiTheme="minorHAnsi" w:cs="Arial"/>
          <w:lang w:eastAsia="fr-FR"/>
        </w:rPr>
        <w:t xml:space="preserve">té de la politique du CDV 64 de </w:t>
      </w:r>
      <w:r w:rsidRPr="00471902">
        <w:rPr>
          <w:rFonts w:asciiTheme="minorHAnsi" w:hAnsiTheme="minorHAnsi" w:cs="Arial"/>
          <w:lang w:eastAsia="fr-FR"/>
        </w:rPr>
        <w:t xml:space="preserve">favoriser la pratique féminine en voile, </w:t>
      </w:r>
      <w:r w:rsidR="008C19A4" w:rsidRPr="00471902">
        <w:rPr>
          <w:rFonts w:asciiTheme="minorHAnsi" w:hAnsiTheme="minorHAnsi" w:cs="Arial"/>
          <w:lang w:eastAsia="fr-FR"/>
        </w:rPr>
        <w:t xml:space="preserve">seront prévues </w:t>
      </w:r>
      <w:r w:rsidRPr="00471902">
        <w:rPr>
          <w:rFonts w:asciiTheme="minorHAnsi" w:hAnsiTheme="minorHAnsi" w:cs="Arial"/>
          <w:lang w:eastAsia="fr-FR"/>
        </w:rPr>
        <w:t xml:space="preserve">des  récompenses spéciales </w:t>
      </w:r>
      <w:r w:rsidR="008C19A4" w:rsidRPr="00471902">
        <w:rPr>
          <w:rFonts w:asciiTheme="minorHAnsi" w:hAnsiTheme="minorHAnsi" w:cs="Arial"/>
          <w:lang w:eastAsia="fr-FR"/>
        </w:rPr>
        <w:t>ainsi qu’</w:t>
      </w:r>
      <w:r w:rsidRPr="00471902">
        <w:rPr>
          <w:rFonts w:asciiTheme="minorHAnsi" w:hAnsiTheme="minorHAnsi" w:cs="Arial"/>
          <w:lang w:eastAsia="fr-FR"/>
        </w:rPr>
        <w:t xml:space="preserve">un classement </w:t>
      </w:r>
      <w:r w:rsidR="0086012C" w:rsidRPr="00471902">
        <w:rPr>
          <w:rFonts w:asciiTheme="minorHAnsi" w:hAnsiTheme="minorHAnsi" w:cs="Arial"/>
          <w:lang w:eastAsia="fr-FR"/>
        </w:rPr>
        <w:t>pour</w:t>
      </w:r>
      <w:r w:rsidR="00463EF1" w:rsidRPr="00471902">
        <w:rPr>
          <w:rFonts w:asciiTheme="minorHAnsi" w:hAnsiTheme="minorHAnsi" w:cs="Arial"/>
          <w:lang w:eastAsia="fr-FR"/>
        </w:rPr>
        <w:t xml:space="preserve"> 3 </w:t>
      </w:r>
      <w:r w:rsidR="008C19A4" w:rsidRPr="00471902">
        <w:rPr>
          <w:rFonts w:asciiTheme="minorHAnsi" w:hAnsiTheme="minorHAnsi" w:cs="Arial"/>
          <w:lang w:eastAsia="fr-FR"/>
        </w:rPr>
        <w:t>équipages féminins</w:t>
      </w:r>
      <w:r w:rsidR="00463EF1" w:rsidRPr="00471902">
        <w:rPr>
          <w:rFonts w:asciiTheme="minorHAnsi" w:hAnsiTheme="minorHAnsi" w:cs="Arial"/>
          <w:lang w:eastAsia="fr-FR"/>
        </w:rPr>
        <w:t xml:space="preserve"> minimum</w:t>
      </w:r>
      <w:r w:rsidR="008C19A4" w:rsidRPr="00471902">
        <w:rPr>
          <w:rFonts w:asciiTheme="minorHAnsi" w:hAnsiTheme="minorHAnsi" w:cs="Arial"/>
          <w:lang w:eastAsia="fr-FR"/>
        </w:rPr>
        <w:t>.</w:t>
      </w:r>
    </w:p>
    <w:p w14:paraId="56358F3D" w14:textId="77777777" w:rsidR="0064109F" w:rsidRPr="00471902" w:rsidRDefault="0064109F" w:rsidP="0064109F"/>
    <w:p w14:paraId="5FC4E9A8" w14:textId="7C7D06D1" w:rsidR="00344D01" w:rsidRPr="00471902" w:rsidRDefault="009B7ABA" w:rsidP="00C05919">
      <w:pPr>
        <w:pStyle w:val="Titre2"/>
        <w:spacing w:line="240" w:lineRule="auto"/>
        <w:ind w:left="709" w:right="463" w:hanging="425"/>
        <w:rPr>
          <w:rFonts w:ascii="Calibri" w:hAnsi="Calibri" w:cs="Arial"/>
          <w:b/>
          <w:szCs w:val="24"/>
        </w:rPr>
      </w:pPr>
      <w:r w:rsidRPr="00471902">
        <w:rPr>
          <w:rFonts w:ascii="Calibri" w:hAnsi="Calibri" w:cs="Arial"/>
          <w:b/>
          <w:szCs w:val="24"/>
        </w:rPr>
        <w:t xml:space="preserve"> </w:t>
      </w:r>
      <w:r w:rsidR="00344D01" w:rsidRPr="00471902">
        <w:rPr>
          <w:rFonts w:ascii="Calibri" w:hAnsi="Calibri" w:cs="Arial"/>
          <w:b/>
          <w:szCs w:val="24"/>
        </w:rPr>
        <w:t>28.</w:t>
      </w:r>
      <w:r w:rsidR="00344D01" w:rsidRPr="00471902">
        <w:rPr>
          <w:rFonts w:ascii="Calibri" w:hAnsi="Calibri" w:cs="Arial"/>
          <w:b/>
          <w:szCs w:val="24"/>
        </w:rPr>
        <w:tab/>
      </w:r>
      <w:r w:rsidR="00BD422C">
        <w:rPr>
          <w:rFonts w:ascii="Calibri" w:hAnsi="Calibri" w:cs="Arial"/>
          <w:b/>
          <w:szCs w:val="24"/>
        </w:rPr>
        <w:tab/>
      </w:r>
      <w:r w:rsidR="008D2EB3">
        <w:rPr>
          <w:rFonts w:ascii="Calibri" w:hAnsi="Calibri" w:cs="Arial"/>
          <w:b/>
          <w:szCs w:val="24"/>
        </w:rPr>
        <w:t>DECISION DE PARTICIPER :</w:t>
      </w:r>
    </w:p>
    <w:p w14:paraId="2044AB59" w14:textId="77777777" w:rsidR="00344D01" w:rsidRPr="00471902" w:rsidRDefault="00344D01" w:rsidP="00A4410D">
      <w:pPr>
        <w:ind w:left="1418" w:right="463"/>
        <w:jc w:val="both"/>
        <w:rPr>
          <w:rFonts w:ascii="Calibri" w:hAnsi="Calibri" w:cs="Arial"/>
        </w:rPr>
      </w:pPr>
      <w:r w:rsidRPr="00471902">
        <w:rPr>
          <w:rFonts w:ascii="Calibri" w:hAnsi="Calibri" w:cs="Arial"/>
        </w:rPr>
        <w:t>La décision d’un concurrent de participer à une course ou de rester en course relève de sa seule responsabilité. En conséquence, en acceptant de participer à la course ou de rester en course, le concurrent décharge l’autorité organisatrice de toute responsabilité en cas de dommage (matériel et/ou corporel).</w:t>
      </w:r>
    </w:p>
    <w:p w14:paraId="056E3C98" w14:textId="77777777" w:rsidR="0048624D" w:rsidRPr="00471902" w:rsidRDefault="0048624D" w:rsidP="00A4410D">
      <w:pPr>
        <w:ind w:left="1418" w:right="463"/>
        <w:jc w:val="both"/>
        <w:rPr>
          <w:rFonts w:ascii="Calibri" w:hAnsi="Calibri" w:cs="Arial"/>
        </w:rPr>
      </w:pPr>
    </w:p>
    <w:p w14:paraId="71173CBA" w14:textId="44FA1897" w:rsidR="00344D01" w:rsidRPr="00471902" w:rsidRDefault="00344D01" w:rsidP="00E57A1C">
      <w:pPr>
        <w:pStyle w:val="Titre2"/>
        <w:spacing w:line="240" w:lineRule="auto"/>
        <w:ind w:left="851" w:right="463" w:hanging="425"/>
        <w:rPr>
          <w:lang w:eastAsia="fr-FR"/>
        </w:rPr>
      </w:pPr>
      <w:r w:rsidRPr="00471902">
        <w:rPr>
          <w:rFonts w:ascii="Calibri" w:hAnsi="Calibri" w:cs="Arial"/>
          <w:b/>
          <w:szCs w:val="24"/>
        </w:rPr>
        <w:t>ARBITRES DÉSIGNÉS</w:t>
      </w:r>
      <w:r w:rsidR="009B7ABA" w:rsidRPr="00471902">
        <w:rPr>
          <w:rFonts w:ascii="Calibri" w:hAnsi="Calibri" w:cs="Arial"/>
          <w:b/>
          <w:szCs w:val="24"/>
        </w:rPr>
        <w:t> :</w:t>
      </w:r>
    </w:p>
    <w:p w14:paraId="3E857540" w14:textId="1BFC6955" w:rsidR="00344D01" w:rsidRDefault="00344D01" w:rsidP="00471902">
      <w:pPr>
        <w:pStyle w:val="Titre2"/>
        <w:spacing w:line="240" w:lineRule="auto"/>
        <w:ind w:left="1418" w:right="463" w:firstLine="0"/>
        <w:rPr>
          <w:rFonts w:ascii="Calibri" w:hAnsi="Calibri" w:cs="Arial"/>
          <w:szCs w:val="24"/>
        </w:rPr>
      </w:pPr>
      <w:r w:rsidRPr="00471902">
        <w:rPr>
          <w:rFonts w:ascii="Calibri" w:hAnsi="Calibri" w:cs="Arial"/>
          <w:szCs w:val="24"/>
        </w:rPr>
        <w:t>Président du Comité de Course</w:t>
      </w:r>
      <w:r w:rsidR="00C25CCC" w:rsidRPr="00471902">
        <w:rPr>
          <w:rFonts w:ascii="Calibri" w:hAnsi="Calibri" w:cs="Arial"/>
          <w:szCs w:val="24"/>
        </w:rPr>
        <w:t> :</w:t>
      </w:r>
      <w:r w:rsidR="00C05919" w:rsidRPr="00471902">
        <w:rPr>
          <w:rFonts w:ascii="Calibri" w:hAnsi="Calibri" w:cs="Arial"/>
          <w:szCs w:val="24"/>
        </w:rPr>
        <w:t xml:space="preserve"> </w:t>
      </w:r>
      <w:r w:rsidR="0048624D" w:rsidRPr="00471902">
        <w:rPr>
          <w:rFonts w:ascii="Calibri" w:hAnsi="Calibri" w:cs="Arial"/>
          <w:szCs w:val="24"/>
        </w:rPr>
        <w:t xml:space="preserve">Mr. Patrick LONGUET, </w:t>
      </w:r>
      <w:r w:rsidR="0086012C" w:rsidRPr="00471902">
        <w:rPr>
          <w:rFonts w:ascii="Calibri" w:hAnsi="Calibri" w:cs="Arial"/>
          <w:szCs w:val="24"/>
        </w:rPr>
        <w:t>assistés</w:t>
      </w:r>
      <w:r w:rsidR="00F15C2A" w:rsidRPr="00471902">
        <w:rPr>
          <w:rFonts w:ascii="Calibri" w:hAnsi="Calibri" w:cs="Arial"/>
          <w:szCs w:val="24"/>
        </w:rPr>
        <w:t xml:space="preserve"> </w:t>
      </w:r>
      <w:r w:rsidR="0086012C" w:rsidRPr="00471902">
        <w:rPr>
          <w:rFonts w:ascii="Calibri" w:hAnsi="Calibri" w:cs="Arial"/>
          <w:szCs w:val="24"/>
        </w:rPr>
        <w:t>des</w:t>
      </w:r>
      <w:r w:rsidRPr="00471902">
        <w:rPr>
          <w:rFonts w:ascii="Calibri" w:hAnsi="Calibri" w:cs="Arial"/>
          <w:szCs w:val="24"/>
        </w:rPr>
        <w:t xml:space="preserve"> membres de l’YCH.</w:t>
      </w:r>
    </w:p>
    <w:p w14:paraId="4AB8C8E7" w14:textId="77777777" w:rsidR="00471902" w:rsidRDefault="00471902" w:rsidP="00471902"/>
    <w:p w14:paraId="2E002408" w14:textId="5672FFC7" w:rsidR="00471902" w:rsidRDefault="00471902">
      <w:r>
        <w:br w:type="page"/>
      </w:r>
    </w:p>
    <w:p w14:paraId="14CB49F7" w14:textId="55E145F2" w:rsidR="00471902" w:rsidRPr="00471902" w:rsidRDefault="00471902" w:rsidP="00471902">
      <w:pPr>
        <w:jc w:val="center"/>
        <w:rPr>
          <w:rFonts w:asciiTheme="minorHAnsi" w:hAnsiTheme="minorHAnsi" w:cstheme="minorHAnsi"/>
          <w:b/>
          <w:sz w:val="44"/>
          <w:szCs w:val="44"/>
        </w:rPr>
      </w:pPr>
      <w:r w:rsidRPr="00471902">
        <w:rPr>
          <w:rFonts w:asciiTheme="minorHAnsi" w:hAnsiTheme="minorHAnsi" w:cstheme="minorHAnsi"/>
          <w:b/>
          <w:sz w:val="44"/>
          <w:szCs w:val="44"/>
        </w:rPr>
        <w:lastRenderedPageBreak/>
        <w:t>ANNEXE 1</w:t>
      </w:r>
    </w:p>
    <w:p w14:paraId="430C8AFF" w14:textId="77777777" w:rsidR="00471902" w:rsidRDefault="00471902" w:rsidP="00471902">
      <w:pPr>
        <w:jc w:val="center"/>
        <w:rPr>
          <w:rFonts w:asciiTheme="minorHAnsi" w:hAnsiTheme="minorHAnsi" w:cstheme="minorHAnsi"/>
          <w:b/>
        </w:rPr>
      </w:pPr>
    </w:p>
    <w:p w14:paraId="533D26F0" w14:textId="6C0BA35F" w:rsidR="00471902" w:rsidRDefault="00471902" w:rsidP="00471902">
      <w:pPr>
        <w:jc w:val="center"/>
        <w:rPr>
          <w:rFonts w:asciiTheme="minorHAnsi" w:hAnsiTheme="minorHAnsi" w:cstheme="minorHAnsi"/>
          <w:b/>
          <w:sz w:val="40"/>
          <w:szCs w:val="40"/>
        </w:rPr>
      </w:pPr>
      <w:r w:rsidRPr="00471902">
        <w:rPr>
          <w:rFonts w:asciiTheme="minorHAnsi" w:hAnsiTheme="minorHAnsi" w:cstheme="minorHAnsi"/>
          <w:b/>
          <w:sz w:val="40"/>
          <w:szCs w:val="40"/>
        </w:rPr>
        <w:t>Parcours</w:t>
      </w:r>
    </w:p>
    <w:p w14:paraId="03A52497" w14:textId="77777777" w:rsidR="00471902" w:rsidRPr="00226CB5" w:rsidRDefault="00471902" w:rsidP="00471902">
      <w:pPr>
        <w:jc w:val="center"/>
        <w:rPr>
          <w:rFonts w:asciiTheme="minorHAnsi" w:hAnsiTheme="minorHAnsi" w:cstheme="minorHAnsi"/>
          <w:b/>
          <w:sz w:val="28"/>
          <w:szCs w:val="28"/>
        </w:rPr>
      </w:pPr>
    </w:p>
    <w:p w14:paraId="68E7F90F" w14:textId="21598942" w:rsidR="004148A8" w:rsidRDefault="00FE292F" w:rsidP="004148A8">
      <w:pPr>
        <w:ind w:left="1418" w:hanging="709"/>
        <w:rPr>
          <w:rFonts w:asciiTheme="minorHAnsi" w:hAnsiTheme="minorHAnsi" w:cstheme="minorHAnsi"/>
        </w:rPr>
      </w:pPr>
      <w:r>
        <w:rPr>
          <w:rFonts w:asciiTheme="minorHAnsi" w:hAnsiTheme="minorHAnsi" w:cstheme="minorHAnsi"/>
          <w:b/>
        </w:rPr>
        <w:t xml:space="preserve">A.1.1 Parcours Grande Course </w:t>
      </w:r>
      <w:r w:rsidR="00226CB5">
        <w:rPr>
          <w:rFonts w:asciiTheme="minorHAnsi" w:hAnsiTheme="minorHAnsi" w:cstheme="minorHAnsi"/>
        </w:rPr>
        <w:t>(78 miles environ)</w:t>
      </w:r>
    </w:p>
    <w:p w14:paraId="4E656F7D" w14:textId="40250F59" w:rsidR="00CD5822" w:rsidRDefault="00CD5822" w:rsidP="004148A8">
      <w:pPr>
        <w:ind w:left="1418" w:hanging="709"/>
        <w:rPr>
          <w:rFonts w:asciiTheme="minorHAnsi" w:hAnsiTheme="minorHAnsi" w:cstheme="minorHAnsi"/>
        </w:rPr>
      </w:pPr>
      <w:r>
        <w:rPr>
          <w:rFonts w:asciiTheme="minorHAnsi" w:hAnsiTheme="minorHAnsi" w:cstheme="minorHAnsi"/>
        </w:rPr>
        <w:object w:dxaOrig="12630" w:dyaOrig="8925" w14:anchorId="2472E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384pt" o:ole="">
            <v:imagedata r:id="rId9" o:title=""/>
          </v:shape>
          <o:OLEObject Type="Embed" ProgID="AcroExch.Document.DC" ShapeID="_x0000_i1025" DrawAspect="Content" ObjectID="_1555566485" r:id="rId10"/>
        </w:object>
      </w:r>
    </w:p>
    <w:p w14:paraId="2B845CA9" w14:textId="77777777" w:rsidR="004148A8" w:rsidRDefault="004148A8" w:rsidP="004148A8">
      <w:pPr>
        <w:ind w:left="1418" w:hanging="709"/>
        <w:rPr>
          <w:rFonts w:asciiTheme="minorHAnsi" w:hAnsiTheme="minorHAnsi" w:cstheme="minorHAnsi"/>
        </w:rPr>
      </w:pPr>
    </w:p>
    <w:p w14:paraId="0FE3915F" w14:textId="3AC1DC36" w:rsidR="004148A8" w:rsidRDefault="00BD422C" w:rsidP="004148A8">
      <w:pPr>
        <w:pStyle w:val="Paragraphedeliste"/>
        <w:numPr>
          <w:ilvl w:val="1"/>
          <w:numId w:val="15"/>
        </w:numPr>
        <w:rPr>
          <w:rFonts w:asciiTheme="minorHAnsi" w:hAnsiTheme="minorHAnsi" w:cstheme="minorHAnsi"/>
        </w:rPr>
      </w:pPr>
      <w:r>
        <w:rPr>
          <w:rFonts w:asciiTheme="minorHAnsi" w:hAnsiTheme="minorHAnsi" w:cstheme="minorHAnsi"/>
        </w:rPr>
        <w:t xml:space="preserve">Tronçon 1  (16 </w:t>
      </w:r>
      <w:r w:rsidR="004148A8">
        <w:rPr>
          <w:rFonts w:asciiTheme="minorHAnsi" w:hAnsiTheme="minorHAnsi" w:cstheme="minorHAnsi"/>
        </w:rPr>
        <w:t>miles environ) :</w:t>
      </w:r>
    </w:p>
    <w:p w14:paraId="1FFB608B" w14:textId="0E0B2095" w:rsidR="004148A8" w:rsidRDefault="000D2674" w:rsidP="004148A8">
      <w:pPr>
        <w:pStyle w:val="Paragraphedeliste"/>
        <w:numPr>
          <w:ilvl w:val="2"/>
          <w:numId w:val="15"/>
        </w:numPr>
        <w:rPr>
          <w:rFonts w:asciiTheme="minorHAnsi" w:hAnsiTheme="minorHAnsi" w:cstheme="minorHAnsi"/>
        </w:rPr>
      </w:pPr>
      <w:r>
        <w:rPr>
          <w:rFonts w:asciiTheme="minorHAnsi" w:hAnsiTheme="minorHAnsi" w:cstheme="minorHAnsi"/>
        </w:rPr>
        <w:t>Départ en baie d’</w:t>
      </w:r>
      <w:r w:rsidR="004148A8">
        <w:rPr>
          <w:rFonts w:asciiTheme="minorHAnsi" w:hAnsiTheme="minorHAnsi" w:cstheme="minorHAnsi"/>
        </w:rPr>
        <w:t>Hendaye en accord avec le paragraphe 11.2 ci-dessus</w:t>
      </w:r>
    </w:p>
    <w:p w14:paraId="5E81FEA4" w14:textId="10D5E76F" w:rsidR="005D56C7" w:rsidRDefault="005D56C7" w:rsidP="004148A8">
      <w:pPr>
        <w:pStyle w:val="Paragraphedeliste"/>
        <w:numPr>
          <w:ilvl w:val="2"/>
          <w:numId w:val="15"/>
        </w:numPr>
        <w:rPr>
          <w:rFonts w:asciiTheme="minorHAnsi" w:hAnsiTheme="minorHAnsi" w:cstheme="minorHAnsi"/>
        </w:rPr>
      </w:pPr>
      <w:r>
        <w:rPr>
          <w:rFonts w:asciiTheme="minorHAnsi" w:hAnsiTheme="minorHAnsi" w:cstheme="minorHAnsi"/>
        </w:rPr>
        <w:t>Bouée Jaune banc Iruarri à contourner et à laisser à tribord, ou bouée rouge à con</w:t>
      </w:r>
      <w:r w:rsidR="008D2EB3">
        <w:rPr>
          <w:rFonts w:asciiTheme="minorHAnsi" w:hAnsiTheme="minorHAnsi" w:cstheme="minorHAnsi"/>
        </w:rPr>
        <w:t>tourner et à laisser à bâbord (</w:t>
      </w:r>
      <w:r>
        <w:rPr>
          <w:rFonts w:asciiTheme="minorHAnsi" w:hAnsiTheme="minorHAnsi" w:cstheme="minorHAnsi"/>
        </w:rPr>
        <w:t>en accord avec paragraphe 9.3 ci-dessus)</w:t>
      </w:r>
    </w:p>
    <w:p w14:paraId="51673B14" w14:textId="105E09BA" w:rsidR="004148A8" w:rsidRDefault="00841150" w:rsidP="004148A8">
      <w:pPr>
        <w:pStyle w:val="Paragraphedeliste"/>
        <w:numPr>
          <w:ilvl w:val="2"/>
          <w:numId w:val="15"/>
        </w:numPr>
        <w:rPr>
          <w:rFonts w:asciiTheme="minorHAnsi" w:hAnsiTheme="minorHAnsi" w:cstheme="minorHAnsi"/>
        </w:rPr>
      </w:pPr>
      <w:r>
        <w:rPr>
          <w:rFonts w:asciiTheme="minorHAnsi" w:hAnsiTheme="minorHAnsi" w:cstheme="minorHAnsi"/>
        </w:rPr>
        <w:t>Bouée d’atterrage</w:t>
      </w:r>
      <w:r w:rsidR="00DC6CFC">
        <w:rPr>
          <w:rFonts w:asciiTheme="minorHAnsi" w:hAnsiTheme="minorHAnsi" w:cstheme="minorHAnsi"/>
        </w:rPr>
        <w:t xml:space="preserve"> (BA)</w:t>
      </w:r>
      <w:r>
        <w:rPr>
          <w:rFonts w:asciiTheme="minorHAnsi" w:hAnsiTheme="minorHAnsi" w:cstheme="minorHAnsi"/>
        </w:rPr>
        <w:t xml:space="preserve"> de Pasaj</w:t>
      </w:r>
      <w:r w:rsidR="00282AB1">
        <w:rPr>
          <w:rFonts w:asciiTheme="minorHAnsi" w:hAnsiTheme="minorHAnsi" w:cstheme="minorHAnsi"/>
        </w:rPr>
        <w:t xml:space="preserve">es </w:t>
      </w:r>
      <w:r w:rsidR="00047830">
        <w:rPr>
          <w:rFonts w:asciiTheme="minorHAnsi" w:hAnsiTheme="minorHAnsi" w:cstheme="minorHAnsi"/>
        </w:rPr>
        <w:t xml:space="preserve"> à contourner et à laisser à tribord</w:t>
      </w:r>
    </w:p>
    <w:p w14:paraId="6CD747D3" w14:textId="0A9E9EF2" w:rsidR="004148A8" w:rsidRDefault="004148A8" w:rsidP="004148A8">
      <w:pPr>
        <w:pStyle w:val="Paragraphedeliste"/>
        <w:numPr>
          <w:ilvl w:val="2"/>
          <w:numId w:val="15"/>
        </w:numPr>
        <w:rPr>
          <w:rFonts w:asciiTheme="minorHAnsi" w:hAnsiTheme="minorHAnsi" w:cstheme="minorHAnsi"/>
        </w:rPr>
      </w:pPr>
      <w:r>
        <w:rPr>
          <w:rFonts w:asciiTheme="minorHAnsi" w:hAnsiTheme="minorHAnsi" w:cstheme="minorHAnsi"/>
        </w:rPr>
        <w:t>Bouée Jau</w:t>
      </w:r>
      <w:r w:rsidR="000D2674">
        <w:rPr>
          <w:rFonts w:asciiTheme="minorHAnsi" w:hAnsiTheme="minorHAnsi" w:cstheme="minorHAnsi"/>
        </w:rPr>
        <w:t xml:space="preserve">ne Banc Iruarri </w:t>
      </w:r>
      <w:r>
        <w:rPr>
          <w:rFonts w:asciiTheme="minorHAnsi" w:hAnsiTheme="minorHAnsi" w:cstheme="minorHAnsi"/>
        </w:rPr>
        <w:t xml:space="preserve"> </w:t>
      </w:r>
      <w:r w:rsidR="00282AB1">
        <w:rPr>
          <w:rFonts w:asciiTheme="minorHAnsi" w:hAnsiTheme="minorHAnsi" w:cstheme="minorHAnsi"/>
        </w:rPr>
        <w:t>(</w:t>
      </w:r>
      <w:r>
        <w:rPr>
          <w:rFonts w:asciiTheme="minorHAnsi" w:hAnsiTheme="minorHAnsi" w:cstheme="minorHAnsi"/>
        </w:rPr>
        <w:t xml:space="preserve">Baie du </w:t>
      </w:r>
      <w:r w:rsidR="00282AB1">
        <w:rPr>
          <w:rFonts w:asciiTheme="minorHAnsi" w:hAnsiTheme="minorHAnsi" w:cstheme="minorHAnsi"/>
        </w:rPr>
        <w:t>Higuer)</w:t>
      </w:r>
      <w:r w:rsidR="000D2674">
        <w:rPr>
          <w:rFonts w:asciiTheme="minorHAnsi" w:hAnsiTheme="minorHAnsi" w:cstheme="minorHAnsi"/>
        </w:rPr>
        <w:t xml:space="preserve"> à contourner et à laisser à bâbord</w:t>
      </w:r>
    </w:p>
    <w:p w14:paraId="3A29DAE9" w14:textId="35A83130" w:rsidR="00BD422C" w:rsidRDefault="00BD422C" w:rsidP="00BD422C">
      <w:pPr>
        <w:ind w:left="2208"/>
        <w:rPr>
          <w:rFonts w:asciiTheme="minorHAnsi" w:hAnsiTheme="minorHAnsi" w:cstheme="minorHAnsi"/>
        </w:rPr>
      </w:pPr>
      <w:r>
        <w:rPr>
          <w:rFonts w:asciiTheme="minorHAnsi" w:hAnsiTheme="minorHAnsi" w:cstheme="minorHAnsi"/>
        </w:rPr>
        <w:t>Temps limite : 80 minutes après le 5</w:t>
      </w:r>
      <w:r w:rsidRPr="00BD422C">
        <w:rPr>
          <w:rFonts w:asciiTheme="minorHAnsi" w:hAnsiTheme="minorHAnsi" w:cstheme="minorHAnsi"/>
          <w:vertAlign w:val="superscript"/>
        </w:rPr>
        <w:t>ème</w:t>
      </w:r>
    </w:p>
    <w:p w14:paraId="11B74E69" w14:textId="77777777" w:rsidR="000D2674" w:rsidRDefault="000D2674" w:rsidP="000D2674">
      <w:pPr>
        <w:pStyle w:val="Paragraphedeliste"/>
        <w:ind w:left="2568"/>
        <w:rPr>
          <w:rFonts w:asciiTheme="minorHAnsi" w:hAnsiTheme="minorHAnsi" w:cstheme="minorHAnsi"/>
        </w:rPr>
      </w:pPr>
    </w:p>
    <w:p w14:paraId="3839D74F" w14:textId="1B8BB639" w:rsidR="000D2674" w:rsidRDefault="00BD422C" w:rsidP="000D2674">
      <w:pPr>
        <w:pStyle w:val="Paragraphedeliste"/>
        <w:numPr>
          <w:ilvl w:val="1"/>
          <w:numId w:val="15"/>
        </w:numPr>
        <w:rPr>
          <w:rFonts w:asciiTheme="minorHAnsi" w:hAnsiTheme="minorHAnsi" w:cstheme="minorHAnsi"/>
        </w:rPr>
      </w:pPr>
      <w:r>
        <w:rPr>
          <w:rFonts w:asciiTheme="minorHAnsi" w:hAnsiTheme="minorHAnsi" w:cstheme="minorHAnsi"/>
        </w:rPr>
        <w:lastRenderedPageBreak/>
        <w:t>Tronçon 2 (28</w:t>
      </w:r>
      <w:r w:rsidR="000D2674">
        <w:rPr>
          <w:rFonts w:asciiTheme="minorHAnsi" w:hAnsiTheme="minorHAnsi" w:cstheme="minorHAnsi"/>
        </w:rPr>
        <w:t xml:space="preserve"> miles environ) :</w:t>
      </w:r>
    </w:p>
    <w:p w14:paraId="64A7496B" w14:textId="1C4FB2DB"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 xml:space="preserve">Bouée Jaune Banc Iruarri (Baie du Higuer) </w:t>
      </w:r>
    </w:p>
    <w:p w14:paraId="40633CC9" w14:textId="09031FA9"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tribord</w:t>
      </w:r>
    </w:p>
    <w:p w14:paraId="7300115E" w14:textId="02A7CBD6"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Bouée d’atterrage</w:t>
      </w:r>
      <w:r w:rsidR="00DC6CFC">
        <w:rPr>
          <w:rFonts w:asciiTheme="minorHAnsi" w:hAnsiTheme="minorHAnsi" w:cstheme="minorHAnsi"/>
        </w:rPr>
        <w:t xml:space="preserve"> (BA)</w:t>
      </w:r>
      <w:r>
        <w:rPr>
          <w:rFonts w:asciiTheme="minorHAnsi" w:hAnsiTheme="minorHAnsi" w:cstheme="minorHAnsi"/>
        </w:rPr>
        <w:t xml:space="preserve"> d’Anglet à contourner et à laisser à bâbord</w:t>
      </w:r>
    </w:p>
    <w:p w14:paraId="08BF63E8" w14:textId="50236A4C"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bâbord</w:t>
      </w:r>
    </w:p>
    <w:p w14:paraId="11FDE4D3" w14:textId="65704C8B"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Bouée Jaune Banc Iruarri (Baie du Higuer</w:t>
      </w:r>
      <w:r w:rsidR="00047830">
        <w:rPr>
          <w:rFonts w:asciiTheme="minorHAnsi" w:hAnsiTheme="minorHAnsi" w:cstheme="minorHAnsi"/>
        </w:rPr>
        <w:t>) à contourner et à laisser à tri</w:t>
      </w:r>
      <w:r>
        <w:rPr>
          <w:rFonts w:asciiTheme="minorHAnsi" w:hAnsiTheme="minorHAnsi" w:cstheme="minorHAnsi"/>
        </w:rPr>
        <w:t>bord</w:t>
      </w:r>
    </w:p>
    <w:p w14:paraId="0E40AEF2" w14:textId="1354B97B" w:rsidR="000D2674" w:rsidRDefault="00BD422C" w:rsidP="00BD422C">
      <w:pPr>
        <w:ind w:left="2208"/>
        <w:rPr>
          <w:rFonts w:asciiTheme="minorHAnsi" w:hAnsiTheme="minorHAnsi" w:cstheme="minorHAnsi"/>
        </w:rPr>
      </w:pPr>
      <w:r>
        <w:rPr>
          <w:rFonts w:asciiTheme="minorHAnsi" w:hAnsiTheme="minorHAnsi" w:cstheme="minorHAnsi"/>
        </w:rPr>
        <w:t>Temps limite :</w:t>
      </w:r>
      <w:r w:rsidR="00226CB5">
        <w:rPr>
          <w:rFonts w:asciiTheme="minorHAnsi" w:hAnsiTheme="minorHAnsi" w:cstheme="minorHAnsi"/>
        </w:rPr>
        <w:t xml:space="preserve"> 2h2</w:t>
      </w:r>
      <w:r>
        <w:rPr>
          <w:rFonts w:asciiTheme="minorHAnsi" w:hAnsiTheme="minorHAnsi" w:cstheme="minorHAnsi"/>
        </w:rPr>
        <w:t>0 après le 5</w:t>
      </w:r>
      <w:r w:rsidRPr="00BD422C">
        <w:rPr>
          <w:rFonts w:asciiTheme="minorHAnsi" w:hAnsiTheme="minorHAnsi" w:cstheme="minorHAnsi"/>
          <w:vertAlign w:val="superscript"/>
        </w:rPr>
        <w:t>ème</w:t>
      </w:r>
    </w:p>
    <w:p w14:paraId="4863323A" w14:textId="77777777" w:rsidR="00BD422C" w:rsidRPr="00BD422C" w:rsidRDefault="00BD422C" w:rsidP="00BD422C">
      <w:pPr>
        <w:ind w:left="2208"/>
        <w:rPr>
          <w:rFonts w:asciiTheme="minorHAnsi" w:hAnsiTheme="minorHAnsi" w:cstheme="minorHAnsi"/>
        </w:rPr>
      </w:pPr>
    </w:p>
    <w:p w14:paraId="141E4893" w14:textId="38F80A69" w:rsidR="000D2674" w:rsidRDefault="00BD422C" w:rsidP="000D2674">
      <w:pPr>
        <w:pStyle w:val="Paragraphedeliste"/>
        <w:numPr>
          <w:ilvl w:val="1"/>
          <w:numId w:val="15"/>
        </w:numPr>
        <w:rPr>
          <w:rFonts w:asciiTheme="minorHAnsi" w:hAnsiTheme="minorHAnsi" w:cstheme="minorHAnsi"/>
        </w:rPr>
      </w:pPr>
      <w:r>
        <w:rPr>
          <w:rFonts w:asciiTheme="minorHAnsi" w:hAnsiTheme="minorHAnsi" w:cstheme="minorHAnsi"/>
        </w:rPr>
        <w:t xml:space="preserve">Tronçon 3 (23 </w:t>
      </w:r>
      <w:r w:rsidR="000D2674">
        <w:rPr>
          <w:rFonts w:asciiTheme="minorHAnsi" w:hAnsiTheme="minorHAnsi" w:cstheme="minorHAnsi"/>
        </w:rPr>
        <w:t>miles  environ) :</w:t>
      </w:r>
    </w:p>
    <w:p w14:paraId="38474C8C" w14:textId="77777777"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 xml:space="preserve">Bouée Jaune Banc Iruarri (Baie du Higuer) </w:t>
      </w:r>
    </w:p>
    <w:p w14:paraId="33478470" w14:textId="28AFA78E" w:rsidR="000D2674" w:rsidRP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tribord</w:t>
      </w:r>
    </w:p>
    <w:p w14:paraId="62842A8A" w14:textId="3CF2BEC1"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Boué</w:t>
      </w:r>
      <w:r w:rsidR="00E909AD">
        <w:rPr>
          <w:rFonts w:asciiTheme="minorHAnsi" w:hAnsiTheme="minorHAnsi" w:cstheme="minorHAnsi"/>
        </w:rPr>
        <w:t xml:space="preserve">e </w:t>
      </w:r>
      <w:r w:rsidR="00D71083">
        <w:rPr>
          <w:rFonts w:asciiTheme="minorHAnsi" w:hAnsiTheme="minorHAnsi" w:cstheme="minorHAnsi"/>
        </w:rPr>
        <w:t>et marque spéciale du houlographe</w:t>
      </w:r>
      <w:r w:rsidR="00ED0E39">
        <w:rPr>
          <w:rFonts w:asciiTheme="minorHAnsi" w:hAnsiTheme="minorHAnsi" w:cstheme="minorHAnsi"/>
        </w:rPr>
        <w:t xml:space="preserve"> </w:t>
      </w:r>
      <w:r w:rsidR="00E909AD">
        <w:rPr>
          <w:rFonts w:asciiTheme="minorHAnsi" w:hAnsiTheme="minorHAnsi" w:cstheme="minorHAnsi"/>
        </w:rPr>
        <w:t>d’Anglet</w:t>
      </w:r>
      <w:r>
        <w:rPr>
          <w:rFonts w:asciiTheme="minorHAnsi" w:hAnsiTheme="minorHAnsi" w:cstheme="minorHAnsi"/>
        </w:rPr>
        <w:t xml:space="preserve"> à </w:t>
      </w:r>
      <w:r w:rsidR="00ED0E39">
        <w:rPr>
          <w:rFonts w:asciiTheme="minorHAnsi" w:hAnsiTheme="minorHAnsi" w:cstheme="minorHAnsi"/>
        </w:rPr>
        <w:t>contourner et à laisser à bâbord</w:t>
      </w:r>
    </w:p>
    <w:p w14:paraId="4C62E90F" w14:textId="77777777" w:rsidR="000D2674" w:rsidRDefault="000D2674" w:rsidP="000D267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bâbord</w:t>
      </w:r>
    </w:p>
    <w:p w14:paraId="0AF3D64C" w14:textId="602F685B" w:rsidR="00624CD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Bouée Jaune Banc Iruarri (Baie du Higuer) à contourner et à laisser à bâbord</w:t>
      </w:r>
    </w:p>
    <w:p w14:paraId="30C9CB3F" w14:textId="3A8C3674" w:rsidR="00BD422C" w:rsidRPr="00BD422C" w:rsidRDefault="00BD422C" w:rsidP="00BD422C">
      <w:pPr>
        <w:ind w:left="1418" w:firstLine="709"/>
        <w:rPr>
          <w:rFonts w:asciiTheme="minorHAnsi" w:hAnsiTheme="minorHAnsi" w:cstheme="minorHAnsi"/>
        </w:rPr>
      </w:pPr>
      <w:r w:rsidRPr="00BD422C">
        <w:rPr>
          <w:rFonts w:asciiTheme="minorHAnsi" w:hAnsiTheme="minorHAnsi" w:cstheme="minorHAnsi"/>
        </w:rPr>
        <w:t>Temps limite :</w:t>
      </w:r>
      <w:r w:rsidR="00226CB5">
        <w:rPr>
          <w:rFonts w:asciiTheme="minorHAnsi" w:hAnsiTheme="minorHAnsi" w:cstheme="minorHAnsi"/>
        </w:rPr>
        <w:t xml:space="preserve"> 1h5</w:t>
      </w:r>
      <w:r>
        <w:rPr>
          <w:rFonts w:asciiTheme="minorHAnsi" w:hAnsiTheme="minorHAnsi" w:cstheme="minorHAnsi"/>
        </w:rPr>
        <w:t>5</w:t>
      </w:r>
      <w:r w:rsidRPr="00BD422C">
        <w:rPr>
          <w:rFonts w:asciiTheme="minorHAnsi" w:hAnsiTheme="minorHAnsi" w:cstheme="minorHAnsi"/>
        </w:rPr>
        <w:t xml:space="preserve"> après le 5</w:t>
      </w:r>
      <w:r w:rsidRPr="00BD422C">
        <w:rPr>
          <w:rFonts w:asciiTheme="minorHAnsi" w:hAnsiTheme="minorHAnsi" w:cstheme="minorHAnsi"/>
          <w:vertAlign w:val="superscript"/>
        </w:rPr>
        <w:t>ème</w:t>
      </w:r>
    </w:p>
    <w:p w14:paraId="37E9519E" w14:textId="77777777" w:rsidR="00624CD4" w:rsidRPr="00624CD4" w:rsidRDefault="00624CD4" w:rsidP="00624CD4">
      <w:pPr>
        <w:pStyle w:val="Paragraphedeliste"/>
        <w:ind w:left="2568"/>
        <w:rPr>
          <w:rFonts w:asciiTheme="minorHAnsi" w:hAnsiTheme="minorHAnsi" w:cstheme="minorHAnsi"/>
        </w:rPr>
      </w:pPr>
    </w:p>
    <w:p w14:paraId="0CECE568" w14:textId="36F88E76" w:rsidR="00624CD4" w:rsidRDefault="00226CB5" w:rsidP="00624CD4">
      <w:pPr>
        <w:pStyle w:val="Paragraphedeliste"/>
        <w:numPr>
          <w:ilvl w:val="1"/>
          <w:numId w:val="15"/>
        </w:numPr>
        <w:rPr>
          <w:rFonts w:asciiTheme="minorHAnsi" w:hAnsiTheme="minorHAnsi" w:cstheme="minorHAnsi"/>
        </w:rPr>
      </w:pPr>
      <w:r>
        <w:rPr>
          <w:rFonts w:asciiTheme="minorHAnsi" w:hAnsiTheme="minorHAnsi" w:cstheme="minorHAnsi"/>
        </w:rPr>
        <w:t>Tronçon 4 (</w:t>
      </w:r>
      <w:r w:rsidR="00BD422C">
        <w:rPr>
          <w:rFonts w:asciiTheme="minorHAnsi" w:hAnsiTheme="minorHAnsi" w:cstheme="minorHAnsi"/>
        </w:rPr>
        <w:t>11</w:t>
      </w:r>
      <w:r w:rsidR="00624CD4">
        <w:rPr>
          <w:rFonts w:asciiTheme="minorHAnsi" w:hAnsiTheme="minorHAnsi" w:cstheme="minorHAnsi"/>
        </w:rPr>
        <w:t>miles  environ) :</w:t>
      </w:r>
    </w:p>
    <w:p w14:paraId="7729736F" w14:textId="77777777" w:rsidR="00624CD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 xml:space="preserve">Bouée Jaune Banc Iruarri (Baie du Higuer) </w:t>
      </w:r>
    </w:p>
    <w:p w14:paraId="12565E96" w14:textId="77777777" w:rsidR="00624CD4" w:rsidRPr="000D267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tribord</w:t>
      </w:r>
    </w:p>
    <w:p w14:paraId="3DA1FD87" w14:textId="63D0FB1D" w:rsidR="00624CD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 xml:space="preserve">Entrée dans la baie de Saint Jean de Luz par la passe Est </w:t>
      </w:r>
      <w:r w:rsidR="000B586E">
        <w:rPr>
          <w:rFonts w:asciiTheme="minorHAnsi" w:hAnsiTheme="minorHAnsi" w:cstheme="minorHAnsi"/>
        </w:rPr>
        <w:t>(Sainte</w:t>
      </w:r>
      <w:r>
        <w:rPr>
          <w:rFonts w:asciiTheme="minorHAnsi" w:hAnsiTheme="minorHAnsi" w:cstheme="minorHAnsi"/>
        </w:rPr>
        <w:t xml:space="preserve"> Barbe) et sortie par la passe Ouest (</w:t>
      </w:r>
      <w:r w:rsidR="000B586E">
        <w:rPr>
          <w:rFonts w:asciiTheme="minorHAnsi" w:hAnsiTheme="minorHAnsi" w:cstheme="minorHAnsi"/>
        </w:rPr>
        <w:t>Socoa</w:t>
      </w:r>
      <w:r>
        <w:rPr>
          <w:rFonts w:asciiTheme="minorHAnsi" w:hAnsiTheme="minorHAnsi" w:cstheme="minorHAnsi"/>
        </w:rPr>
        <w:t>)</w:t>
      </w:r>
      <w:r w:rsidR="004626BD">
        <w:rPr>
          <w:rFonts w:asciiTheme="minorHAnsi" w:hAnsiTheme="minorHAnsi" w:cstheme="minorHAnsi"/>
        </w:rPr>
        <w:t xml:space="preserve"> après avoir c</w:t>
      </w:r>
      <w:r w:rsidR="00047830">
        <w:rPr>
          <w:rFonts w:asciiTheme="minorHAnsi" w:hAnsiTheme="minorHAnsi" w:cstheme="minorHAnsi"/>
        </w:rPr>
        <w:t>ontourné et laisser l’Artha à tri</w:t>
      </w:r>
      <w:r w:rsidR="004626BD">
        <w:rPr>
          <w:rFonts w:asciiTheme="minorHAnsi" w:hAnsiTheme="minorHAnsi" w:cstheme="minorHAnsi"/>
        </w:rPr>
        <w:t>bord</w:t>
      </w:r>
    </w:p>
    <w:p w14:paraId="7C868F9F" w14:textId="77777777" w:rsidR="00624CD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Zone Interdite des Briquets à laisser à bâbord</w:t>
      </w:r>
    </w:p>
    <w:p w14:paraId="5140CA69" w14:textId="43E0D0BB" w:rsidR="00624CD4" w:rsidRDefault="00624CD4" w:rsidP="00624CD4">
      <w:pPr>
        <w:pStyle w:val="Paragraphedeliste"/>
        <w:numPr>
          <w:ilvl w:val="2"/>
          <w:numId w:val="15"/>
        </w:numPr>
        <w:rPr>
          <w:rFonts w:asciiTheme="minorHAnsi" w:hAnsiTheme="minorHAnsi" w:cstheme="minorHAnsi"/>
        </w:rPr>
      </w:pPr>
      <w:r>
        <w:rPr>
          <w:rFonts w:asciiTheme="minorHAnsi" w:hAnsiTheme="minorHAnsi" w:cstheme="minorHAnsi"/>
        </w:rPr>
        <w:t>Bouée Jaune Banc Iruarri (Baie du Higuer</w:t>
      </w:r>
      <w:r w:rsidR="00047830">
        <w:rPr>
          <w:rFonts w:asciiTheme="minorHAnsi" w:hAnsiTheme="minorHAnsi" w:cstheme="minorHAnsi"/>
        </w:rPr>
        <w:t>) à contourner et à laisser à ba</w:t>
      </w:r>
      <w:r>
        <w:rPr>
          <w:rFonts w:asciiTheme="minorHAnsi" w:hAnsiTheme="minorHAnsi" w:cstheme="minorHAnsi"/>
        </w:rPr>
        <w:t>bord</w:t>
      </w:r>
    </w:p>
    <w:p w14:paraId="12C20C48" w14:textId="7B9683D4" w:rsidR="00226CB5" w:rsidRDefault="004626BD" w:rsidP="00226CB5">
      <w:pPr>
        <w:pStyle w:val="Paragraphedeliste"/>
        <w:numPr>
          <w:ilvl w:val="2"/>
          <w:numId w:val="15"/>
        </w:numPr>
        <w:rPr>
          <w:rFonts w:asciiTheme="minorHAnsi" w:hAnsiTheme="minorHAnsi" w:cstheme="minorHAnsi"/>
        </w:rPr>
      </w:pPr>
      <w:r>
        <w:rPr>
          <w:rFonts w:asciiTheme="minorHAnsi" w:hAnsiTheme="minorHAnsi" w:cstheme="minorHAnsi"/>
        </w:rPr>
        <w:t>Arrivée e</w:t>
      </w:r>
      <w:r w:rsidR="00F6368A">
        <w:rPr>
          <w:rFonts w:asciiTheme="minorHAnsi" w:hAnsiTheme="minorHAnsi" w:cstheme="minorHAnsi"/>
        </w:rPr>
        <w:t>n accord avec le paragraphe 13.3</w:t>
      </w:r>
      <w:r>
        <w:rPr>
          <w:rFonts w:asciiTheme="minorHAnsi" w:hAnsiTheme="minorHAnsi" w:cstheme="minorHAnsi"/>
        </w:rPr>
        <w:t xml:space="preserve"> ci-dessus.</w:t>
      </w:r>
    </w:p>
    <w:p w14:paraId="76EFA405" w14:textId="77777777" w:rsidR="004626BD" w:rsidRDefault="004626BD" w:rsidP="00226CB5">
      <w:pPr>
        <w:ind w:left="2127"/>
        <w:rPr>
          <w:rFonts w:asciiTheme="minorHAnsi" w:hAnsiTheme="minorHAnsi" w:cstheme="minorHAnsi"/>
        </w:rPr>
      </w:pPr>
    </w:p>
    <w:p w14:paraId="34BA5014" w14:textId="64F77645" w:rsidR="004626BD" w:rsidRPr="00FE292F" w:rsidRDefault="00FE292F" w:rsidP="00E909AD">
      <w:pPr>
        <w:ind w:firstLine="709"/>
        <w:rPr>
          <w:rFonts w:asciiTheme="minorHAnsi" w:hAnsiTheme="minorHAnsi" w:cstheme="minorHAnsi"/>
          <w:b/>
        </w:rPr>
      </w:pPr>
      <w:r w:rsidRPr="00FE292F">
        <w:rPr>
          <w:rFonts w:asciiTheme="minorHAnsi" w:hAnsiTheme="minorHAnsi" w:cstheme="minorHAnsi"/>
          <w:b/>
        </w:rPr>
        <w:t>A.</w:t>
      </w:r>
      <w:r>
        <w:rPr>
          <w:rFonts w:asciiTheme="minorHAnsi" w:hAnsiTheme="minorHAnsi" w:cstheme="minorHAnsi"/>
          <w:b/>
        </w:rPr>
        <w:t>1.</w:t>
      </w:r>
      <w:r w:rsidRPr="00FE292F">
        <w:rPr>
          <w:rFonts w:asciiTheme="minorHAnsi" w:hAnsiTheme="minorHAnsi" w:cstheme="minorHAnsi"/>
          <w:b/>
        </w:rPr>
        <w:t>2</w:t>
      </w:r>
      <w:r w:rsidR="00E909AD" w:rsidRPr="00FE292F">
        <w:rPr>
          <w:rFonts w:asciiTheme="minorHAnsi" w:hAnsiTheme="minorHAnsi" w:cstheme="minorHAnsi"/>
          <w:b/>
        </w:rPr>
        <w:t xml:space="preserve"> </w:t>
      </w:r>
      <w:r w:rsidR="00BF2E92" w:rsidRPr="00FE292F">
        <w:rPr>
          <w:rFonts w:asciiTheme="minorHAnsi" w:hAnsiTheme="minorHAnsi" w:cstheme="minorHAnsi"/>
          <w:b/>
        </w:rPr>
        <w:tab/>
      </w:r>
      <w:r w:rsidR="00E909AD" w:rsidRPr="00FE292F">
        <w:rPr>
          <w:rFonts w:asciiTheme="minorHAnsi" w:hAnsiTheme="minorHAnsi" w:cstheme="minorHAnsi"/>
          <w:b/>
        </w:rPr>
        <w:t>Position</w:t>
      </w:r>
      <w:r w:rsidR="00F6368A">
        <w:rPr>
          <w:rFonts w:asciiTheme="minorHAnsi" w:hAnsiTheme="minorHAnsi" w:cstheme="minorHAnsi"/>
          <w:b/>
        </w:rPr>
        <w:t xml:space="preserve"> des marques du parcours de la Grande C</w:t>
      </w:r>
      <w:r w:rsidR="00E909AD" w:rsidRPr="00FE292F">
        <w:rPr>
          <w:rFonts w:asciiTheme="minorHAnsi" w:hAnsiTheme="minorHAnsi" w:cstheme="minorHAnsi"/>
          <w:b/>
        </w:rPr>
        <w:t>ourse :</w:t>
      </w:r>
    </w:p>
    <w:p w14:paraId="786F1217" w14:textId="77777777" w:rsidR="000509D2" w:rsidRDefault="000509D2" w:rsidP="00E909AD">
      <w:pPr>
        <w:ind w:firstLine="709"/>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460"/>
        <w:gridCol w:w="1647"/>
        <w:gridCol w:w="1527"/>
      </w:tblGrid>
      <w:tr w:rsidR="00E909AD" w:rsidRPr="00D71083" w14:paraId="00E76F17" w14:textId="77777777" w:rsidTr="00BF2E92">
        <w:trPr>
          <w:jc w:val="center"/>
        </w:trPr>
        <w:tc>
          <w:tcPr>
            <w:tcW w:w="0" w:type="auto"/>
          </w:tcPr>
          <w:p w14:paraId="0E5D827C" w14:textId="1D33959E" w:rsidR="00E909AD" w:rsidRPr="00D71083" w:rsidRDefault="00BF2E92" w:rsidP="00226CB5">
            <w:pPr>
              <w:rPr>
                <w:rFonts w:ascii="Arial" w:hAnsi="Arial" w:cs="Arial"/>
              </w:rPr>
            </w:pPr>
            <w:r w:rsidRPr="00D71083">
              <w:rPr>
                <w:rFonts w:ascii="Arial" w:hAnsi="Arial" w:cs="Arial"/>
              </w:rPr>
              <w:t>BA P</w:t>
            </w:r>
            <w:r w:rsidR="00226CB5">
              <w:rPr>
                <w:rFonts w:ascii="Arial" w:hAnsi="Arial" w:cs="Arial"/>
              </w:rPr>
              <w:t>asajes</w:t>
            </w:r>
          </w:p>
        </w:tc>
        <w:tc>
          <w:tcPr>
            <w:tcW w:w="0" w:type="auto"/>
          </w:tcPr>
          <w:p w14:paraId="34638752" w14:textId="27C43EBE" w:rsidR="00E909AD" w:rsidRPr="00D71083" w:rsidRDefault="00BF2E92" w:rsidP="00ED0E39">
            <w:pPr>
              <w:jc w:val="center"/>
              <w:rPr>
                <w:rFonts w:ascii="Arial" w:hAnsi="Arial" w:cs="Arial"/>
              </w:rPr>
            </w:pPr>
            <w:r w:rsidRPr="00D71083">
              <w:rPr>
                <w:rFonts w:ascii="Arial" w:hAnsi="Arial" w:cs="Arial"/>
              </w:rPr>
              <w:t>43° 21’ 32</w:t>
            </w:r>
            <w:r w:rsidR="00ED0E39">
              <w:rPr>
                <w:rFonts w:ascii="Arial" w:hAnsi="Arial" w:cs="Arial"/>
              </w:rPr>
              <w:t>’’</w:t>
            </w:r>
            <w:r w:rsidRPr="00D71083">
              <w:rPr>
                <w:rFonts w:ascii="Arial" w:hAnsi="Arial" w:cs="Arial"/>
              </w:rPr>
              <w:t xml:space="preserve"> N</w:t>
            </w:r>
          </w:p>
        </w:tc>
        <w:tc>
          <w:tcPr>
            <w:tcW w:w="0" w:type="auto"/>
          </w:tcPr>
          <w:p w14:paraId="694B1813" w14:textId="13C18233" w:rsidR="00E909AD" w:rsidRPr="00D71083" w:rsidRDefault="00BF2E92" w:rsidP="00ED0E39">
            <w:pPr>
              <w:jc w:val="center"/>
              <w:rPr>
                <w:rFonts w:ascii="Arial" w:hAnsi="Arial" w:cs="Arial"/>
              </w:rPr>
            </w:pPr>
            <w:r w:rsidRPr="00D71083">
              <w:rPr>
                <w:rFonts w:ascii="Arial" w:hAnsi="Arial" w:cs="Arial"/>
              </w:rPr>
              <w:t>1° 56’ 26</w:t>
            </w:r>
            <w:r w:rsidR="00ED0E39">
              <w:rPr>
                <w:rFonts w:ascii="Arial" w:hAnsi="Arial" w:cs="Arial"/>
              </w:rPr>
              <w:t>’’O</w:t>
            </w:r>
          </w:p>
        </w:tc>
      </w:tr>
      <w:tr w:rsidR="00E909AD" w:rsidRPr="00D71083" w14:paraId="021D7D6F" w14:textId="77777777" w:rsidTr="00BF2E92">
        <w:trPr>
          <w:jc w:val="center"/>
        </w:trPr>
        <w:tc>
          <w:tcPr>
            <w:tcW w:w="0" w:type="auto"/>
          </w:tcPr>
          <w:p w14:paraId="499D8532" w14:textId="0E735A07" w:rsidR="00E909AD" w:rsidRPr="00D71083" w:rsidRDefault="00BF2E92" w:rsidP="00226CB5">
            <w:pPr>
              <w:rPr>
                <w:rFonts w:ascii="Arial" w:hAnsi="Arial" w:cs="Arial"/>
              </w:rPr>
            </w:pPr>
            <w:r w:rsidRPr="00D71083">
              <w:rPr>
                <w:rFonts w:ascii="Arial" w:hAnsi="Arial" w:cs="Arial"/>
              </w:rPr>
              <w:t>BA A</w:t>
            </w:r>
            <w:r w:rsidR="00226CB5">
              <w:rPr>
                <w:rFonts w:ascii="Arial" w:hAnsi="Arial" w:cs="Arial"/>
              </w:rPr>
              <w:t>nglet</w:t>
            </w:r>
          </w:p>
        </w:tc>
        <w:tc>
          <w:tcPr>
            <w:tcW w:w="0" w:type="auto"/>
          </w:tcPr>
          <w:p w14:paraId="3B0B9FB7" w14:textId="063BCD21" w:rsidR="00E909AD" w:rsidRPr="00D71083" w:rsidRDefault="00ED0E39" w:rsidP="00ED0E39">
            <w:pPr>
              <w:jc w:val="center"/>
              <w:rPr>
                <w:rFonts w:ascii="Arial" w:hAnsi="Arial" w:cs="Arial"/>
              </w:rPr>
            </w:pPr>
            <w:r>
              <w:rPr>
                <w:rFonts w:ascii="Arial" w:hAnsi="Arial" w:cs="Arial"/>
              </w:rPr>
              <w:t>43° 32' 35’’</w:t>
            </w:r>
            <w:r w:rsidR="00BF2E92" w:rsidRPr="00D71083">
              <w:rPr>
                <w:rFonts w:ascii="Arial" w:hAnsi="Arial" w:cs="Arial"/>
              </w:rPr>
              <w:t xml:space="preserve"> N</w:t>
            </w:r>
          </w:p>
        </w:tc>
        <w:tc>
          <w:tcPr>
            <w:tcW w:w="0" w:type="auto"/>
          </w:tcPr>
          <w:p w14:paraId="47FAF889" w14:textId="21EDAA45" w:rsidR="00E909AD" w:rsidRPr="00D71083" w:rsidRDefault="00ED0E39" w:rsidP="00ED0E39">
            <w:pPr>
              <w:jc w:val="center"/>
              <w:rPr>
                <w:rFonts w:ascii="Arial" w:hAnsi="Arial" w:cs="Arial"/>
              </w:rPr>
            </w:pPr>
            <w:r>
              <w:rPr>
                <w:rFonts w:ascii="Arial" w:hAnsi="Arial" w:cs="Arial"/>
              </w:rPr>
              <w:t>1° 32' 47’’O</w:t>
            </w:r>
          </w:p>
        </w:tc>
      </w:tr>
      <w:tr w:rsidR="00E909AD" w:rsidRPr="00D71083" w14:paraId="2D4FBB2D" w14:textId="77777777" w:rsidTr="00BF2E92">
        <w:trPr>
          <w:jc w:val="center"/>
        </w:trPr>
        <w:tc>
          <w:tcPr>
            <w:tcW w:w="0" w:type="auto"/>
          </w:tcPr>
          <w:p w14:paraId="4061C0C0" w14:textId="50770BED" w:rsidR="00E909AD" w:rsidRPr="000509D2" w:rsidRDefault="00D71083" w:rsidP="00E909AD">
            <w:pPr>
              <w:rPr>
                <w:rFonts w:ascii="Arial" w:hAnsi="Arial" w:cs="Arial"/>
              </w:rPr>
            </w:pPr>
            <w:r w:rsidRPr="000509D2">
              <w:rPr>
                <w:rFonts w:ascii="Arial" w:hAnsi="Arial" w:cs="Arial"/>
              </w:rPr>
              <w:t>Bouée du h</w:t>
            </w:r>
            <w:r w:rsidR="00BF2E92" w:rsidRPr="000509D2">
              <w:rPr>
                <w:rFonts w:ascii="Arial" w:hAnsi="Arial" w:cs="Arial"/>
              </w:rPr>
              <w:t xml:space="preserve">oulographe Anglet </w:t>
            </w:r>
          </w:p>
        </w:tc>
        <w:tc>
          <w:tcPr>
            <w:tcW w:w="0" w:type="auto"/>
          </w:tcPr>
          <w:p w14:paraId="012C4CCA" w14:textId="271D87BA" w:rsidR="00E909AD" w:rsidRPr="00D71083" w:rsidRDefault="00ED0E39" w:rsidP="00ED0E39">
            <w:pPr>
              <w:jc w:val="center"/>
              <w:rPr>
                <w:rFonts w:ascii="Arial" w:hAnsi="Arial" w:cs="Arial"/>
              </w:rPr>
            </w:pPr>
            <w:r>
              <w:rPr>
                <w:rFonts w:ascii="Arial" w:hAnsi="Arial" w:cs="Arial"/>
              </w:rPr>
              <w:t>43° 31' 55’’</w:t>
            </w:r>
            <w:r w:rsidR="00BF2E92" w:rsidRPr="00D71083">
              <w:rPr>
                <w:rFonts w:ascii="Arial" w:hAnsi="Arial" w:cs="Arial"/>
              </w:rPr>
              <w:t xml:space="preserve"> N</w:t>
            </w:r>
          </w:p>
        </w:tc>
        <w:tc>
          <w:tcPr>
            <w:tcW w:w="0" w:type="auto"/>
          </w:tcPr>
          <w:p w14:paraId="1B8A8CFE" w14:textId="0C1103A7" w:rsidR="00E909AD" w:rsidRPr="00D71083" w:rsidRDefault="00ED0E39" w:rsidP="00ED0E39">
            <w:pPr>
              <w:jc w:val="center"/>
              <w:rPr>
                <w:rFonts w:ascii="Arial" w:hAnsi="Arial" w:cs="Arial"/>
              </w:rPr>
            </w:pPr>
            <w:r>
              <w:rPr>
                <w:rFonts w:ascii="Arial" w:hAnsi="Arial" w:cs="Arial"/>
              </w:rPr>
              <w:t>1° 36' 49’’O</w:t>
            </w:r>
          </w:p>
        </w:tc>
      </w:tr>
      <w:tr w:rsidR="00E909AD" w:rsidRPr="00D71083" w14:paraId="33D36A90" w14:textId="77777777" w:rsidTr="00BF2E92">
        <w:trPr>
          <w:jc w:val="center"/>
        </w:trPr>
        <w:tc>
          <w:tcPr>
            <w:tcW w:w="0" w:type="auto"/>
          </w:tcPr>
          <w:p w14:paraId="71D1B35D" w14:textId="77777777" w:rsidR="00E909AD" w:rsidRDefault="00D71083" w:rsidP="00E909AD">
            <w:pPr>
              <w:rPr>
                <w:rFonts w:ascii="Arial" w:hAnsi="Arial" w:cs="Arial"/>
              </w:rPr>
            </w:pPr>
            <w:r w:rsidRPr="00D71083">
              <w:rPr>
                <w:rFonts w:ascii="Arial" w:hAnsi="Arial" w:cs="Arial"/>
              </w:rPr>
              <w:t>Marque spéciale du houlographe Anglet</w:t>
            </w:r>
          </w:p>
          <w:p w14:paraId="66CC7697" w14:textId="14DAF08C" w:rsidR="00D71083" w:rsidRPr="00D71083" w:rsidRDefault="00D71083" w:rsidP="00E909AD">
            <w:pPr>
              <w:rPr>
                <w:rFonts w:ascii="Arial" w:hAnsi="Arial" w:cs="Arial"/>
              </w:rPr>
            </w:pPr>
            <w:r>
              <w:rPr>
                <w:rFonts w:ascii="Arial" w:hAnsi="Arial" w:cs="Arial"/>
              </w:rPr>
              <w:t>(100m N-NE du houlographe)</w:t>
            </w:r>
          </w:p>
        </w:tc>
        <w:tc>
          <w:tcPr>
            <w:tcW w:w="0" w:type="auto"/>
          </w:tcPr>
          <w:p w14:paraId="4CEE5AC1" w14:textId="5ABAB4A4" w:rsidR="00E909AD" w:rsidRPr="00D71083" w:rsidRDefault="00ED0E39" w:rsidP="00ED0E39">
            <w:pPr>
              <w:jc w:val="center"/>
              <w:rPr>
                <w:rFonts w:ascii="Arial" w:hAnsi="Arial" w:cs="Arial"/>
              </w:rPr>
            </w:pPr>
            <w:r>
              <w:rPr>
                <w:rFonts w:ascii="Arial" w:hAnsi="Arial" w:cs="Arial"/>
              </w:rPr>
              <w:t>43° 31</w:t>
            </w:r>
            <w:r w:rsidR="00D71083" w:rsidRPr="00D71083">
              <w:rPr>
                <w:rFonts w:ascii="Arial" w:hAnsi="Arial" w:cs="Arial"/>
              </w:rPr>
              <w:t>’</w:t>
            </w:r>
            <w:r>
              <w:rPr>
                <w:rFonts w:ascii="Arial" w:hAnsi="Arial" w:cs="Arial"/>
              </w:rPr>
              <w:t xml:space="preserve"> 57’’</w:t>
            </w:r>
            <w:r w:rsidR="00FE292F">
              <w:rPr>
                <w:rFonts w:ascii="Arial" w:hAnsi="Arial" w:cs="Arial"/>
              </w:rPr>
              <w:t xml:space="preserve"> </w:t>
            </w:r>
            <w:r>
              <w:rPr>
                <w:rFonts w:ascii="Arial" w:hAnsi="Arial" w:cs="Arial"/>
              </w:rPr>
              <w:t>N</w:t>
            </w:r>
          </w:p>
        </w:tc>
        <w:tc>
          <w:tcPr>
            <w:tcW w:w="0" w:type="auto"/>
          </w:tcPr>
          <w:p w14:paraId="6F1C82D0" w14:textId="64E8483A" w:rsidR="00E909AD" w:rsidRPr="00D71083" w:rsidRDefault="00ED0E39" w:rsidP="00ED0E39">
            <w:pPr>
              <w:jc w:val="center"/>
              <w:rPr>
                <w:rFonts w:ascii="Arial" w:hAnsi="Arial" w:cs="Arial"/>
              </w:rPr>
            </w:pPr>
            <w:r>
              <w:rPr>
                <w:rFonts w:ascii="Arial" w:hAnsi="Arial" w:cs="Arial"/>
              </w:rPr>
              <w:t>1° 36’ 51’’ O</w:t>
            </w:r>
          </w:p>
        </w:tc>
      </w:tr>
      <w:tr w:rsidR="00D71083" w:rsidRPr="00D71083" w14:paraId="23DE679C" w14:textId="77777777" w:rsidTr="00BF2E92">
        <w:trPr>
          <w:jc w:val="center"/>
        </w:trPr>
        <w:tc>
          <w:tcPr>
            <w:tcW w:w="0" w:type="auto"/>
          </w:tcPr>
          <w:p w14:paraId="50ABD9AC" w14:textId="26915D13" w:rsidR="00D71083" w:rsidRPr="00D71083" w:rsidRDefault="00FE292F" w:rsidP="00E909AD">
            <w:pPr>
              <w:rPr>
                <w:rFonts w:ascii="Arial" w:hAnsi="Arial" w:cs="Arial"/>
              </w:rPr>
            </w:pPr>
            <w:r>
              <w:rPr>
                <w:rFonts w:ascii="Arial" w:hAnsi="Arial" w:cs="Arial"/>
              </w:rPr>
              <w:t>Passe Saint Barbe d</w:t>
            </w:r>
            <w:r w:rsidR="00D71083" w:rsidRPr="00D71083">
              <w:rPr>
                <w:rFonts w:ascii="Arial" w:hAnsi="Arial" w:cs="Arial"/>
              </w:rPr>
              <w:t xml:space="preserve">igue d’Artha </w:t>
            </w:r>
          </w:p>
        </w:tc>
        <w:tc>
          <w:tcPr>
            <w:tcW w:w="0" w:type="auto"/>
          </w:tcPr>
          <w:p w14:paraId="6BCA80A3" w14:textId="47B0CC3F" w:rsidR="00D71083" w:rsidRPr="00D71083" w:rsidRDefault="00FE292F" w:rsidP="00ED0E39">
            <w:pPr>
              <w:jc w:val="center"/>
              <w:rPr>
                <w:rFonts w:ascii="Arial" w:hAnsi="Arial" w:cs="Arial"/>
              </w:rPr>
            </w:pPr>
            <w:r>
              <w:rPr>
                <w:rFonts w:ascii="Arial" w:hAnsi="Arial" w:cs="Arial"/>
              </w:rPr>
              <w:t>43° 23' 55 ‘’</w:t>
            </w:r>
            <w:r w:rsidR="00D71083" w:rsidRPr="00D71083">
              <w:rPr>
                <w:rFonts w:ascii="Arial" w:hAnsi="Arial" w:cs="Arial"/>
              </w:rPr>
              <w:t>N</w:t>
            </w:r>
          </w:p>
        </w:tc>
        <w:tc>
          <w:tcPr>
            <w:tcW w:w="0" w:type="auto"/>
          </w:tcPr>
          <w:p w14:paraId="52B5CF4C" w14:textId="64987077" w:rsidR="000509D2" w:rsidRPr="00D71083" w:rsidRDefault="00FE292F" w:rsidP="00ED0E39">
            <w:pPr>
              <w:jc w:val="center"/>
              <w:rPr>
                <w:rFonts w:ascii="Arial" w:hAnsi="Arial" w:cs="Arial"/>
              </w:rPr>
            </w:pPr>
            <w:r>
              <w:rPr>
                <w:rFonts w:ascii="Arial" w:hAnsi="Arial" w:cs="Arial"/>
              </w:rPr>
              <w:t>1° 40' 12’’</w:t>
            </w:r>
            <w:r w:rsidR="00ED0E39">
              <w:rPr>
                <w:rFonts w:ascii="Arial" w:hAnsi="Arial" w:cs="Arial"/>
              </w:rPr>
              <w:t>O</w:t>
            </w:r>
          </w:p>
        </w:tc>
      </w:tr>
      <w:tr w:rsidR="000509D2" w:rsidRPr="00D71083" w14:paraId="6EA4524E" w14:textId="77777777" w:rsidTr="00BF2E92">
        <w:trPr>
          <w:jc w:val="center"/>
        </w:trPr>
        <w:tc>
          <w:tcPr>
            <w:tcW w:w="0" w:type="auto"/>
          </w:tcPr>
          <w:p w14:paraId="03D1C0DA" w14:textId="23E5E097" w:rsidR="000509D2" w:rsidRPr="00D71083" w:rsidRDefault="000509D2" w:rsidP="00226CB5">
            <w:pPr>
              <w:rPr>
                <w:rFonts w:ascii="Arial" w:hAnsi="Arial" w:cs="Arial"/>
              </w:rPr>
            </w:pPr>
            <w:r>
              <w:rPr>
                <w:rFonts w:ascii="Arial" w:hAnsi="Arial" w:cs="Arial"/>
              </w:rPr>
              <w:t>Bouée Jaune YCH Banc I</w:t>
            </w:r>
            <w:r w:rsidR="00226CB5">
              <w:rPr>
                <w:rFonts w:ascii="Arial" w:hAnsi="Arial" w:cs="Arial"/>
              </w:rPr>
              <w:t>ruarri</w:t>
            </w:r>
            <w:r w:rsidR="00282AB1">
              <w:rPr>
                <w:rFonts w:ascii="Arial" w:hAnsi="Arial" w:cs="Arial"/>
              </w:rPr>
              <w:t>*</w:t>
            </w:r>
          </w:p>
        </w:tc>
        <w:tc>
          <w:tcPr>
            <w:tcW w:w="0" w:type="auto"/>
          </w:tcPr>
          <w:p w14:paraId="20E0178E" w14:textId="3BC5D00A" w:rsidR="000509D2" w:rsidRPr="00D71083" w:rsidRDefault="00ED0E39" w:rsidP="00ED0E39">
            <w:pPr>
              <w:jc w:val="center"/>
              <w:rPr>
                <w:rFonts w:ascii="Arial" w:hAnsi="Arial" w:cs="Arial"/>
              </w:rPr>
            </w:pPr>
            <w:r>
              <w:rPr>
                <w:rFonts w:ascii="Arial" w:hAnsi="Arial" w:cs="Arial"/>
              </w:rPr>
              <w:t>43° 23</w:t>
            </w:r>
            <w:r w:rsidR="00282AB1">
              <w:rPr>
                <w:rFonts w:ascii="Arial" w:hAnsi="Arial" w:cs="Arial"/>
              </w:rPr>
              <w:t>’</w:t>
            </w:r>
            <w:r>
              <w:rPr>
                <w:rFonts w:ascii="Arial" w:hAnsi="Arial" w:cs="Arial"/>
              </w:rPr>
              <w:t xml:space="preserve">12’’ </w:t>
            </w:r>
            <w:r w:rsidR="00282AB1">
              <w:rPr>
                <w:rFonts w:ascii="Arial" w:hAnsi="Arial" w:cs="Arial"/>
              </w:rPr>
              <w:t>N</w:t>
            </w:r>
          </w:p>
        </w:tc>
        <w:tc>
          <w:tcPr>
            <w:tcW w:w="0" w:type="auto"/>
          </w:tcPr>
          <w:p w14:paraId="4FF46A71" w14:textId="560EEDBC" w:rsidR="000509D2" w:rsidRPr="00D71083" w:rsidRDefault="00ED0E39" w:rsidP="00ED0E39">
            <w:pPr>
              <w:jc w:val="center"/>
              <w:rPr>
                <w:rFonts w:ascii="Arial" w:hAnsi="Arial" w:cs="Arial"/>
              </w:rPr>
            </w:pPr>
            <w:r>
              <w:rPr>
                <w:rFonts w:ascii="Arial" w:hAnsi="Arial" w:cs="Arial"/>
              </w:rPr>
              <w:t>1°46</w:t>
            </w:r>
            <w:r w:rsidR="00282AB1">
              <w:rPr>
                <w:rFonts w:ascii="Arial" w:hAnsi="Arial" w:cs="Arial"/>
              </w:rPr>
              <w:t>’</w:t>
            </w:r>
            <w:r>
              <w:rPr>
                <w:rFonts w:ascii="Arial" w:hAnsi="Arial" w:cs="Arial"/>
              </w:rPr>
              <w:t xml:space="preserve"> 45’’O</w:t>
            </w:r>
          </w:p>
        </w:tc>
      </w:tr>
    </w:tbl>
    <w:p w14:paraId="166A503E" w14:textId="77B49314" w:rsidR="00E909AD" w:rsidRPr="004626BD" w:rsidRDefault="00E909AD" w:rsidP="00E909AD">
      <w:pPr>
        <w:ind w:firstLine="709"/>
        <w:rPr>
          <w:rFonts w:asciiTheme="minorHAnsi" w:hAnsiTheme="minorHAnsi" w:cstheme="minorHAnsi"/>
        </w:rPr>
      </w:pPr>
    </w:p>
    <w:p w14:paraId="7AC8F88B" w14:textId="1DAF7E85" w:rsidR="00624CD4" w:rsidRPr="00282AB1" w:rsidRDefault="00282AB1" w:rsidP="00282AB1">
      <w:pPr>
        <w:ind w:left="2127"/>
        <w:rPr>
          <w:rFonts w:asciiTheme="minorHAnsi" w:hAnsiTheme="minorHAnsi" w:cstheme="minorHAnsi"/>
        </w:rPr>
      </w:pPr>
      <w:r w:rsidRPr="00282AB1">
        <w:rPr>
          <w:rFonts w:asciiTheme="minorHAnsi" w:hAnsiTheme="minorHAnsi" w:cstheme="minorHAnsi"/>
        </w:rPr>
        <w:t>*Attention : la position de la bouée YCH du banc d’Iruarri  est donnée de façon approximative. Elle sera positionnée par le Comité de Course avant le signal d’</w:t>
      </w:r>
      <w:r w:rsidR="00226CB5">
        <w:rPr>
          <w:rFonts w:asciiTheme="minorHAnsi" w:hAnsiTheme="minorHAnsi" w:cstheme="minorHAnsi"/>
        </w:rPr>
        <w:t>Avertissement et sa position pour</w:t>
      </w:r>
      <w:r w:rsidRPr="00282AB1">
        <w:rPr>
          <w:rFonts w:asciiTheme="minorHAnsi" w:hAnsiTheme="minorHAnsi" w:cstheme="minorHAnsi"/>
        </w:rPr>
        <w:t>ra être relevée par les concurrents.</w:t>
      </w:r>
    </w:p>
    <w:p w14:paraId="4CBDF432" w14:textId="07255F9E" w:rsidR="000509D2" w:rsidRPr="00FE292F" w:rsidRDefault="00FE292F" w:rsidP="000509D2">
      <w:pPr>
        <w:ind w:left="1418" w:hanging="709"/>
        <w:rPr>
          <w:rFonts w:asciiTheme="minorHAnsi" w:hAnsiTheme="minorHAnsi" w:cstheme="minorHAnsi"/>
          <w:b/>
        </w:rPr>
      </w:pPr>
      <w:r w:rsidRPr="00FE292F">
        <w:rPr>
          <w:rFonts w:asciiTheme="minorHAnsi" w:hAnsiTheme="minorHAnsi" w:cstheme="minorHAnsi"/>
          <w:b/>
        </w:rPr>
        <w:t>A</w:t>
      </w:r>
      <w:r>
        <w:rPr>
          <w:rFonts w:asciiTheme="minorHAnsi" w:hAnsiTheme="minorHAnsi" w:cstheme="minorHAnsi"/>
          <w:b/>
        </w:rPr>
        <w:t>.1</w:t>
      </w:r>
      <w:r w:rsidRPr="00FE292F">
        <w:rPr>
          <w:rFonts w:asciiTheme="minorHAnsi" w:hAnsiTheme="minorHAnsi" w:cstheme="minorHAnsi"/>
          <w:b/>
        </w:rPr>
        <w:t>.3</w:t>
      </w:r>
      <w:r w:rsidR="00226CB5" w:rsidRPr="00FE292F">
        <w:rPr>
          <w:rFonts w:asciiTheme="minorHAnsi" w:hAnsiTheme="minorHAnsi" w:cstheme="minorHAnsi"/>
          <w:b/>
        </w:rPr>
        <w:tab/>
        <w:t>Autres parcours :</w:t>
      </w:r>
    </w:p>
    <w:p w14:paraId="2E560C2B" w14:textId="3C0CA90C" w:rsidR="000509D2" w:rsidRDefault="000509D2" w:rsidP="000509D2">
      <w:pPr>
        <w:ind w:left="1418" w:hanging="709"/>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Les parcours de 1 à 8 inclus sont les parcours donnés par l’YCH dans les IC du Challenge Transfrontalier Bidassoa.</w:t>
      </w:r>
    </w:p>
    <w:p w14:paraId="1B24F56F" w14:textId="77777777" w:rsidR="00402BD0" w:rsidRDefault="00402BD0" w:rsidP="000509D2">
      <w:pPr>
        <w:ind w:left="1418" w:hanging="709"/>
        <w:rPr>
          <w:rFonts w:asciiTheme="minorHAnsi" w:hAnsiTheme="minorHAnsi" w:cstheme="minorHAnsi"/>
        </w:rPr>
      </w:pPr>
    </w:p>
    <w:p w14:paraId="73E868DB" w14:textId="77777777" w:rsidR="00402BD0" w:rsidRDefault="00402BD0" w:rsidP="000509D2">
      <w:pPr>
        <w:ind w:left="1418" w:hanging="709"/>
        <w:rPr>
          <w:rFonts w:asciiTheme="minorHAnsi" w:hAnsiTheme="minorHAnsi" w:cstheme="minorHAnsi"/>
        </w:rPr>
      </w:pPr>
    </w:p>
    <w:p w14:paraId="3BFEB66E" w14:textId="2CBF89EF" w:rsidR="00402BD0" w:rsidRPr="006305C2" w:rsidRDefault="00402BD0" w:rsidP="006305C2">
      <w:pPr>
        <w:ind w:left="1418" w:hanging="709"/>
        <w:jc w:val="center"/>
        <w:rPr>
          <w:rFonts w:asciiTheme="minorHAnsi" w:hAnsiTheme="minorHAnsi" w:cstheme="minorHAnsi"/>
          <w:sz w:val="32"/>
          <w:szCs w:val="32"/>
        </w:rPr>
      </w:pPr>
      <w:r w:rsidRPr="006305C2">
        <w:rPr>
          <w:rFonts w:asciiTheme="minorHAnsi" w:hAnsiTheme="minorHAnsi" w:cstheme="minorHAnsi"/>
          <w:b/>
          <w:sz w:val="32"/>
          <w:szCs w:val="32"/>
        </w:rPr>
        <w:lastRenderedPageBreak/>
        <w:t>Position de la ligne d’arrivée de la Grande Course</w:t>
      </w:r>
    </w:p>
    <w:p w14:paraId="3AE9428A" w14:textId="7B815C51" w:rsidR="00402BD0" w:rsidRDefault="00402BD0" w:rsidP="006305C2">
      <w:pPr>
        <w:rPr>
          <w:rFonts w:asciiTheme="minorHAnsi" w:hAnsiTheme="minorHAnsi" w:cstheme="minorHAnsi"/>
        </w:rPr>
      </w:pPr>
      <w:r>
        <w:rPr>
          <w:noProof/>
          <w:lang w:eastAsia="fr-FR"/>
        </w:rPr>
        <mc:AlternateContent>
          <mc:Choice Requires="wpg">
            <w:drawing>
              <wp:anchor distT="0" distB="0" distL="114300" distR="114300" simplePos="0" relativeHeight="251664384" behindDoc="0" locked="0" layoutInCell="1" allowOverlap="1" wp14:anchorId="2AB6567C" wp14:editId="7BA81D84">
                <wp:simplePos x="0" y="0"/>
                <wp:positionH relativeFrom="column">
                  <wp:posOffset>733425</wp:posOffset>
                </wp:positionH>
                <wp:positionV relativeFrom="paragraph">
                  <wp:posOffset>1402080</wp:posOffset>
                </wp:positionV>
                <wp:extent cx="5284470" cy="4876800"/>
                <wp:effectExtent l="0" t="38100" r="68580" b="95250"/>
                <wp:wrapNone/>
                <wp:docPr id="28" name="Groupe 1"/>
                <wp:cNvGraphicFramePr/>
                <a:graphic xmlns:a="http://schemas.openxmlformats.org/drawingml/2006/main">
                  <a:graphicData uri="http://schemas.microsoft.com/office/word/2010/wordprocessingGroup">
                    <wpg:wgp>
                      <wpg:cNvGrpSpPr/>
                      <wpg:grpSpPr>
                        <a:xfrm>
                          <a:off x="0" y="0"/>
                          <a:ext cx="5284470" cy="4876800"/>
                          <a:chOff x="4595" y="0"/>
                          <a:chExt cx="8011942" cy="6555828"/>
                        </a:xfrm>
                      </wpg:grpSpPr>
                      <wps:wsp>
                        <wps:cNvPr id="29" name="Rectangle 29"/>
                        <wps:cNvSpPr/>
                        <wps:spPr>
                          <a:xfrm>
                            <a:off x="4945937" y="3446293"/>
                            <a:ext cx="213904" cy="310953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878DA7E" w14:textId="77777777" w:rsidR="00402BD0" w:rsidRDefault="00402BD0" w:rsidP="00402BD0"/>
                          </w:txbxContent>
                        </wps:txbx>
                        <wps:bodyPr rtlCol="0" anchor="ctr"/>
                      </wps:wsp>
                      <wps:wsp>
                        <wps:cNvPr id="31" name="Connecteur droit 31"/>
                        <wps:cNvCnPr/>
                        <wps:spPr>
                          <a:xfrm>
                            <a:off x="5007987" y="2178753"/>
                            <a:ext cx="44902" cy="1267540"/>
                          </a:xfrm>
                          <a:prstGeom prst="line">
                            <a:avLst/>
                          </a:prstGeom>
                          <a:ln w="19050">
                            <a:prstDash val="dash"/>
                          </a:ln>
                        </wps:spPr>
                        <wps:style>
                          <a:lnRef idx="2">
                            <a:schemeClr val="accent1"/>
                          </a:lnRef>
                          <a:fillRef idx="0">
                            <a:schemeClr val="accent1"/>
                          </a:fillRef>
                          <a:effectRef idx="1">
                            <a:schemeClr val="accent1"/>
                          </a:effectRef>
                          <a:fontRef idx="minor">
                            <a:schemeClr val="tx1"/>
                          </a:fontRef>
                        </wps:style>
                        <wps:bodyPr/>
                      </wps:wsp>
                      <wps:wsp>
                        <wps:cNvPr id="32" name="Cylindre 32"/>
                        <wps:cNvSpPr/>
                        <wps:spPr>
                          <a:xfrm>
                            <a:off x="5007987" y="1912216"/>
                            <a:ext cx="151854" cy="533074"/>
                          </a:xfrm>
                          <a:prstGeom prst="can">
                            <a:avLst/>
                          </a:prstGeom>
                          <a:solidFill>
                            <a:schemeClr val="accent6">
                              <a:lumMod val="75000"/>
                            </a:schemeClr>
                          </a:soli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7F62EF8F" w14:textId="77777777" w:rsidR="00402BD0" w:rsidRDefault="00402BD0" w:rsidP="00402BD0"/>
                          </w:txbxContent>
                        </wps:txbx>
                        <wps:bodyPr rtlCol="0" anchor="ctr"/>
                      </wps:wsp>
                      <wps:wsp>
                        <wps:cNvPr id="33" name="ZoneTexte 33"/>
                        <wps:cNvSpPr txBox="1"/>
                        <wps:spPr>
                          <a:xfrm>
                            <a:off x="6768995" y="236955"/>
                            <a:ext cx="992803" cy="277495"/>
                          </a:xfrm>
                          <a:prstGeom prst="rect">
                            <a:avLst/>
                          </a:prstGeom>
                          <a:noFill/>
                        </wps:spPr>
                        <wps:txbx>
                          <w:txbxContent>
                            <w:p w14:paraId="118D2E59" w14:textId="04494D68" w:rsidR="00402BD0" w:rsidRDefault="00402BD0" w:rsidP="00402BD0">
                              <w:pPr>
                                <w:pStyle w:val="NormalWeb"/>
                                <w:spacing w:before="0" w:beforeAutospacing="0" w:after="0" w:afterAutospacing="0"/>
                              </w:pPr>
                            </w:p>
                          </w:txbxContent>
                        </wps:txbx>
                        <wps:bodyPr wrap="square" rtlCol="0">
                          <a:noAutofit/>
                        </wps:bodyPr>
                      </wps:wsp>
                      <wps:wsp>
                        <wps:cNvPr id="34" name="ZoneTexte 34"/>
                        <wps:cNvSpPr txBox="1"/>
                        <wps:spPr>
                          <a:xfrm>
                            <a:off x="5117141" y="2979157"/>
                            <a:ext cx="1564147" cy="467136"/>
                          </a:xfrm>
                          <a:prstGeom prst="rect">
                            <a:avLst/>
                          </a:prstGeom>
                          <a:noFill/>
                        </wps:spPr>
                        <wps:txbx>
                          <w:txbxContent>
                            <w:p w14:paraId="7037C74C"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28"/>
                                  <w:szCs w:val="28"/>
                                </w:rPr>
                                <w:t>ARRIVEE</w:t>
                              </w:r>
                            </w:p>
                          </w:txbxContent>
                        </wps:txbx>
                        <wps:bodyPr wrap="square" rtlCol="0">
                          <a:noAutofit/>
                        </wps:bodyPr>
                      </wps:wsp>
                      <wps:wsp>
                        <wps:cNvPr id="36" name="Arc 36"/>
                        <wps:cNvSpPr/>
                        <wps:spPr>
                          <a:xfrm rot="12096669">
                            <a:off x="4392609" y="1427266"/>
                            <a:ext cx="1230282" cy="1242778"/>
                          </a:xfrm>
                          <a:prstGeom prst="arc">
                            <a:avLst>
                              <a:gd name="adj1" fmla="val 14244966"/>
                              <a:gd name="adj2" fmla="val 18105539"/>
                            </a:avLst>
                          </a:prstGeom>
                          <a:ln w="38100">
                            <a:solidFill>
                              <a:schemeClr val="tx1"/>
                            </a:solidFill>
                            <a:headEnd type="triangle" w="lg" len="med"/>
                            <a:tailEnd type="none" w="lg" len="med"/>
                          </a:ln>
                        </wps:spPr>
                        <wps:style>
                          <a:lnRef idx="2">
                            <a:schemeClr val="accent1"/>
                          </a:lnRef>
                          <a:fillRef idx="0">
                            <a:schemeClr val="accent1"/>
                          </a:fillRef>
                          <a:effectRef idx="1">
                            <a:schemeClr val="accent1"/>
                          </a:effectRef>
                          <a:fontRef idx="minor">
                            <a:schemeClr val="tx1"/>
                          </a:fontRef>
                        </wps:style>
                        <wps:txbx>
                          <w:txbxContent>
                            <w:p w14:paraId="26E5ACF1" w14:textId="77777777" w:rsidR="00402BD0" w:rsidRDefault="00402BD0" w:rsidP="00402BD0"/>
                          </w:txbxContent>
                        </wps:txbx>
                        <wps:bodyPr rtlCol="0" anchor="ctr"/>
                      </wps:wsp>
                      <wps:wsp>
                        <wps:cNvPr id="37" name="Connecteur droit 37"/>
                        <wps:cNvCnPr/>
                        <wps:spPr>
                          <a:xfrm flipV="1">
                            <a:off x="4436112" y="0"/>
                            <a:ext cx="571638" cy="2445290"/>
                          </a:xfrm>
                          <a:prstGeom prst="line">
                            <a:avLst/>
                          </a:prstGeom>
                          <a:ln w="38100">
                            <a:solidFill>
                              <a:schemeClr val="tx1"/>
                            </a:solidFill>
                            <a:headEnd type="triangle" w="lg" len="med"/>
                            <a:tailEnd type="none" w="lg" len="med"/>
                          </a:ln>
                        </wps:spPr>
                        <wps:style>
                          <a:lnRef idx="2">
                            <a:schemeClr val="accent1"/>
                          </a:lnRef>
                          <a:fillRef idx="0">
                            <a:schemeClr val="accent1"/>
                          </a:fillRef>
                          <a:effectRef idx="1">
                            <a:schemeClr val="accent1"/>
                          </a:effectRef>
                          <a:fontRef idx="minor">
                            <a:schemeClr val="tx1"/>
                          </a:fontRef>
                        </wps:style>
                        <wps:bodyPr/>
                      </wps:wsp>
                      <wps:wsp>
                        <wps:cNvPr id="43" name="Rectangle 43"/>
                        <wps:cNvSpPr/>
                        <wps:spPr>
                          <a:xfrm>
                            <a:off x="7826415" y="644390"/>
                            <a:ext cx="190122" cy="266682"/>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6778AE49" w14:textId="77777777" w:rsidR="00402BD0" w:rsidRDefault="00402BD0" w:rsidP="00402BD0"/>
                          </w:txbxContent>
                        </wps:txbx>
                        <wps:bodyPr rtlCol="0" anchor="ctr"/>
                      </wps:wsp>
                      <wps:wsp>
                        <wps:cNvPr id="46" name="Rectangle 46"/>
                        <wps:cNvSpPr/>
                        <wps:spPr>
                          <a:xfrm>
                            <a:off x="735207" y="2043137"/>
                            <a:ext cx="213904" cy="451269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35356B3" w14:textId="77777777" w:rsidR="00402BD0" w:rsidRDefault="00402BD0" w:rsidP="00402BD0"/>
                          </w:txbxContent>
                        </wps:txbx>
                        <wps:bodyPr rtlCol="0" anchor="ctr"/>
                      </wps:wsp>
                      <wps:wsp>
                        <wps:cNvPr id="47" name="Connecteur droit 47"/>
                        <wps:cNvCnPr/>
                        <wps:spPr>
                          <a:xfrm flipH="1">
                            <a:off x="5125678" y="2445290"/>
                            <a:ext cx="1555609" cy="211595"/>
                          </a:xfrm>
                          <a:prstGeom prst="line">
                            <a:avLst/>
                          </a:prstGeom>
                          <a:ln w="38100">
                            <a:solidFill>
                              <a:schemeClr val="tx1"/>
                            </a:solidFill>
                            <a:headEnd type="triangle" w="lg" len="med"/>
                            <a:tailEnd type="none" w="lg" len="med"/>
                          </a:ln>
                        </wps:spPr>
                        <wps:style>
                          <a:lnRef idx="2">
                            <a:schemeClr val="accent1"/>
                          </a:lnRef>
                          <a:fillRef idx="0">
                            <a:schemeClr val="accent1"/>
                          </a:fillRef>
                          <a:effectRef idx="1">
                            <a:schemeClr val="accent1"/>
                          </a:effectRef>
                          <a:fontRef idx="minor">
                            <a:schemeClr val="tx1"/>
                          </a:fontRef>
                        </wps:style>
                        <wps:bodyPr/>
                      </wps:wsp>
                      <wps:wsp>
                        <wps:cNvPr id="48" name="ZoneTexte 31"/>
                        <wps:cNvSpPr txBox="1"/>
                        <wps:spPr>
                          <a:xfrm>
                            <a:off x="1788134" y="3905198"/>
                            <a:ext cx="1975729" cy="640347"/>
                          </a:xfrm>
                          <a:prstGeom prst="rect">
                            <a:avLst/>
                          </a:prstGeom>
                          <a:noFill/>
                        </wps:spPr>
                        <wps:txbx>
                          <w:txbxContent>
                            <w:p w14:paraId="4F31D164"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Bidassoa</w:t>
                              </w:r>
                            </w:p>
                          </w:txbxContent>
                        </wps:txbx>
                        <wps:bodyPr wrap="square" rtlCol="0">
                          <a:noAutofit/>
                        </wps:bodyPr>
                      </wps:wsp>
                      <wps:wsp>
                        <wps:cNvPr id="49" name="ZoneTexte 32"/>
                        <wps:cNvSpPr txBox="1"/>
                        <wps:spPr>
                          <a:xfrm rot="16200000">
                            <a:off x="4889784" y="4353332"/>
                            <a:ext cx="2087238" cy="1190968"/>
                          </a:xfrm>
                          <a:prstGeom prst="rect">
                            <a:avLst/>
                          </a:prstGeom>
                          <a:noFill/>
                        </wps:spPr>
                        <wps:txbx>
                          <w:txbxContent>
                            <w:p w14:paraId="453AC44B"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Epi SOCOBURRU</w:t>
                              </w:r>
                            </w:p>
                          </w:txbxContent>
                        </wps:txbx>
                        <wps:bodyPr wrap="square" rtlCol="0">
                          <a:noAutofit/>
                        </wps:bodyPr>
                      </wps:wsp>
                      <wps:wsp>
                        <wps:cNvPr id="50" name="ZoneTexte 35"/>
                        <wps:cNvSpPr txBox="1"/>
                        <wps:spPr>
                          <a:xfrm rot="16200000">
                            <a:off x="-375381" y="3921078"/>
                            <a:ext cx="1341755" cy="581803"/>
                          </a:xfrm>
                          <a:prstGeom prst="rect">
                            <a:avLst/>
                          </a:prstGeom>
                          <a:noFill/>
                        </wps:spPr>
                        <wps:txbx>
                          <w:txbxContent>
                            <w:p w14:paraId="7A89385A"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Digue Ouest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B6567C" id="Groupe 1" o:spid="_x0000_s1026" style="position:absolute;margin-left:57.75pt;margin-top:110.4pt;width:416.1pt;height:384pt;z-index:251664384;mso-width-relative:margin;mso-height-relative:margin" coordorigin="45" coordsize="80119,6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">
                <v:rect id="Rectangle 29" o:spid="_x0000_s1027" style="position:absolute;left:49459;top:34462;width:2139;height:3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878DA7E" w14:textId="77777777" w:rsidR="00402BD0" w:rsidRDefault="00402BD0" w:rsidP="00402BD0"/>
                    </w:txbxContent>
                  </v:textbox>
                </v:rect>
                <v:line id="Connecteur droit 31" o:spid="_x0000_s1028" style="position:absolute;visibility:visible;mso-wrap-style:square" from="50079,21787" to="50528,3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" strokecolor="#4f81bd [3204]" strokeweight="1.5pt">
                  <v:stroke dashstyle="dash"/>
                  <v:shadow on="t" color="black" opacity="24903f" origin=",.5" offset="0,.55556mm"/>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2" o:spid="_x0000_s1029" type="#_x0000_t22" style="position:absolute;left:50079;top:19122;width:1519;height:5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" adj="1538" fillcolor="#e36c0a [2409]" strokecolor="#76923c [2406]">
                  <v:shadow on="t" color="black" opacity="22937f" origin=",.5" offset="0,.63889mm"/>
                  <v:textbox>
                    <w:txbxContent>
                      <w:p w14:paraId="7F62EF8F" w14:textId="77777777" w:rsidR="00402BD0" w:rsidRDefault="00402BD0" w:rsidP="00402BD0"/>
                    </w:txbxContent>
                  </v:textbox>
                </v:shape>
                <v:shapetype id="_x0000_t202" coordsize="21600,21600" o:spt="202" path="m,l,21600r21600,l21600,xe">
                  <v:stroke joinstyle="miter"/>
                  <v:path gradientshapeok="t" o:connecttype="rect"/>
                </v:shapetype>
                <v:shape id="ZoneTexte 33" o:spid="_x0000_s1030" type="#_x0000_t202" style="position:absolute;left:67689;top:2369;width:992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18D2E59" w14:textId="04494D68" w:rsidR="00402BD0" w:rsidRDefault="00402BD0" w:rsidP="00402BD0">
                        <w:pPr>
                          <w:pStyle w:val="NormalWeb"/>
                          <w:spacing w:before="0" w:beforeAutospacing="0" w:after="0" w:afterAutospacing="0"/>
                        </w:pPr>
                      </w:p>
                    </w:txbxContent>
                  </v:textbox>
                </v:shape>
                <v:shape id="ZoneTexte 34" o:spid="_x0000_s1031" type="#_x0000_t202" style="position:absolute;left:51171;top:29791;width:15641;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037C74C"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28"/>
                            <w:szCs w:val="28"/>
                          </w:rPr>
                          <w:t>ARRIVEE</w:t>
                        </w:r>
                      </w:p>
                    </w:txbxContent>
                  </v:textbox>
                </v:shape>
                <v:shape id="Arc 36" o:spid="_x0000_s1032" style="position:absolute;left:43926;top:14272;width:12302;height:12428;rotation:-10380172fd;visibility:visible;mso-wrap-style:square;v-text-anchor:middle" coordsize="1230282,1242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" adj="-11796480,,5400" path="m281488,99348nsc481892,-31352,739032,-33230,941286,94529l615141,621389,281488,99348xem281488,99348nfc481892,-31352,739032,-33230,941286,94529e" filled="f" strokecolor="black [3213]" strokeweight="3pt">
                  <v:stroke startarrow="block" startarrowwidth="wide" endarrowwidth="wide" joinstyle="miter"/>
                  <v:shadow on="t" color="black" opacity="24903f" origin=",.5" offset="0,.55556mm"/>
                  <v:formulas/>
                  <v:path arrowok="t" o:connecttype="custom" o:connectlocs="281488,99348;941286,94529" o:connectangles="0,0" textboxrect="0,0,1230282,1242778"/>
                  <v:textbox>
                    <w:txbxContent>
                      <w:p w14:paraId="26E5ACF1" w14:textId="77777777" w:rsidR="00402BD0" w:rsidRDefault="00402BD0" w:rsidP="00402BD0"/>
                    </w:txbxContent>
                  </v:textbox>
                </v:shape>
                <v:line id="Connecteur droit 37" o:spid="_x0000_s1033" style="position:absolute;flip:y;visibility:visible;mso-wrap-style:square" from="44361,0" to="50077,2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" strokecolor="black [3213]" strokeweight="3pt">
                  <v:stroke startarrow="block" startarrowwidth="wide" endarrowwidth="wide"/>
                  <v:shadow on="t" color="black" opacity="24903f" origin=",.5" offset="0,.55556mm"/>
                </v:line>
                <v:rect id="Rectangle 43" o:spid="_x0000_s1034" style="position:absolute;left:78264;top:6443;width:19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" fillcolor="white [3212]" strokecolor="white [3212]">
                  <v:shadow on="t" color="black" opacity="22937f" origin=",.5" offset="0,.63889mm"/>
                  <v:textbox>
                    <w:txbxContent>
                      <w:p w14:paraId="6778AE49" w14:textId="77777777" w:rsidR="00402BD0" w:rsidRDefault="00402BD0" w:rsidP="00402BD0"/>
                    </w:txbxContent>
                  </v:textbox>
                </v:rect>
                <v:rect id="Rectangle 46" o:spid="_x0000_s1035" style="position:absolute;left:7352;top:20431;width:2139;height:45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35356B3" w14:textId="77777777" w:rsidR="00402BD0" w:rsidRDefault="00402BD0" w:rsidP="00402BD0"/>
                    </w:txbxContent>
                  </v:textbox>
                </v:rect>
                <v:line id="Connecteur droit 47" o:spid="_x0000_s1036" style="position:absolute;flip:x;visibility:visible;mso-wrap-style:square" from="51256,24452" to="66812,2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" strokecolor="black [3213]" strokeweight="3pt">
                  <v:stroke startarrow="block" startarrowwidth="wide" endarrowwidth="wide"/>
                  <v:shadow on="t" color="black" opacity="24903f" origin=",.5" offset="0,.55556mm"/>
                </v:line>
                <v:shape id="ZoneTexte 31" o:spid="_x0000_s1037" type="#_x0000_t202" style="position:absolute;left:17881;top:39051;width:19757;height:6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F31D164"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Bidassoa</w:t>
                        </w:r>
                      </w:p>
                    </w:txbxContent>
                  </v:textbox>
                </v:shape>
                <v:shape id="ZoneTexte 32" o:spid="_x0000_s1038" type="#_x0000_t202" style="position:absolute;left:48897;top:43533;width:20873;height:119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" filled="f" stroked="f">
                  <v:textbox>
                    <w:txbxContent>
                      <w:p w14:paraId="453AC44B"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Epi SOCOBURRU</w:t>
                        </w:r>
                      </w:p>
                    </w:txbxContent>
                  </v:textbox>
                </v:shape>
                <v:shape id="ZoneTexte 35" o:spid="_x0000_s1039" type="#_x0000_t202" style="position:absolute;left:-3755;top:39211;width:13417;height:58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" filled="f" stroked="f">
                  <v:textbox>
                    <w:txbxContent>
                      <w:p w14:paraId="7A89385A" w14:textId="77777777" w:rsidR="00402BD0" w:rsidRDefault="00402BD0" w:rsidP="00402BD0">
                        <w:pPr>
                          <w:pStyle w:val="NormalWeb"/>
                          <w:spacing w:before="0" w:beforeAutospacing="0" w:after="0" w:afterAutospacing="0"/>
                        </w:pPr>
                        <w:r>
                          <w:rPr>
                            <w:rFonts w:asciiTheme="minorHAnsi" w:hAnsi="Calibri" w:cstheme="minorBidi"/>
                            <w:b/>
                            <w:bCs/>
                            <w:color w:val="000000" w:themeColor="text1"/>
                            <w:kern w:val="24"/>
                            <w:sz w:val="36"/>
                            <w:szCs w:val="36"/>
                          </w:rPr>
                          <w:t>Digue Ouest</w:t>
                        </w:r>
                      </w:p>
                    </w:txbxContent>
                  </v:textbox>
                </v:shape>
              </v:group>
            </w:pict>
          </mc:Fallback>
        </mc:AlternateContent>
      </w:r>
      <w:r>
        <w:rPr>
          <w:rFonts w:asciiTheme="minorHAnsi" w:hAnsiTheme="minorHAnsi" w:cstheme="minorHAnsi"/>
        </w:rPr>
        <w:br w:type="page"/>
      </w:r>
      <w:r>
        <w:rPr>
          <w:rFonts w:asciiTheme="minorHAnsi" w:hAnsiTheme="minorHAnsi" w:cstheme="minorHAnsi"/>
        </w:rPr>
        <w:lastRenderedPageBreak/>
        <w:t xml:space="preserve"> </w:t>
      </w:r>
    </w:p>
    <w:p w14:paraId="41AE1CF7" w14:textId="77777777" w:rsidR="00402BD0" w:rsidRDefault="00402BD0" w:rsidP="000509D2">
      <w:pPr>
        <w:ind w:left="1418" w:hanging="709"/>
        <w:rPr>
          <w:rFonts w:asciiTheme="minorHAnsi" w:hAnsiTheme="minorHAnsi" w:cstheme="minorHAnsi"/>
        </w:rPr>
      </w:pPr>
    </w:p>
    <w:p w14:paraId="0B3BA782" w14:textId="55A09011" w:rsidR="00FE292F" w:rsidRPr="00471902" w:rsidRDefault="00FE292F" w:rsidP="00FE292F">
      <w:pPr>
        <w:jc w:val="center"/>
        <w:rPr>
          <w:rFonts w:asciiTheme="minorHAnsi" w:hAnsiTheme="minorHAnsi" w:cstheme="minorHAnsi"/>
          <w:b/>
          <w:sz w:val="44"/>
          <w:szCs w:val="44"/>
        </w:rPr>
      </w:pPr>
      <w:r>
        <w:rPr>
          <w:rFonts w:asciiTheme="minorHAnsi" w:hAnsiTheme="minorHAnsi" w:cstheme="minorHAnsi"/>
          <w:b/>
          <w:sz w:val="44"/>
          <w:szCs w:val="44"/>
        </w:rPr>
        <w:t>ANNEXE 2</w:t>
      </w:r>
    </w:p>
    <w:p w14:paraId="0A95ED7D" w14:textId="77777777" w:rsidR="00FE292F" w:rsidRDefault="00FE292F" w:rsidP="00FE292F">
      <w:pPr>
        <w:jc w:val="center"/>
        <w:rPr>
          <w:rFonts w:asciiTheme="minorHAnsi" w:hAnsiTheme="minorHAnsi" w:cstheme="minorHAnsi"/>
          <w:b/>
        </w:rPr>
      </w:pPr>
    </w:p>
    <w:p w14:paraId="494253B8" w14:textId="791C39D4" w:rsidR="00FE292F" w:rsidRDefault="008D2EB3" w:rsidP="008D2EB3">
      <w:pPr>
        <w:ind w:left="3545" w:firstLine="709"/>
        <w:rPr>
          <w:rFonts w:asciiTheme="minorHAnsi" w:hAnsiTheme="minorHAnsi" w:cstheme="minorHAnsi"/>
          <w:b/>
          <w:sz w:val="40"/>
          <w:szCs w:val="40"/>
        </w:rPr>
      </w:pPr>
      <w:r>
        <w:rPr>
          <w:rFonts w:asciiTheme="minorHAnsi" w:hAnsiTheme="minorHAnsi" w:cstheme="minorHAnsi"/>
          <w:b/>
          <w:sz w:val="40"/>
          <w:szCs w:val="40"/>
        </w:rPr>
        <w:t xml:space="preserve">        </w:t>
      </w:r>
      <w:r w:rsidR="00FE292F">
        <w:rPr>
          <w:rFonts w:asciiTheme="minorHAnsi" w:hAnsiTheme="minorHAnsi" w:cstheme="minorHAnsi"/>
          <w:b/>
          <w:sz w:val="40"/>
          <w:szCs w:val="40"/>
        </w:rPr>
        <w:t>Sécurité</w:t>
      </w:r>
    </w:p>
    <w:p w14:paraId="5368ED31" w14:textId="77777777" w:rsidR="00AA6F2B" w:rsidRDefault="00AA6F2B" w:rsidP="00FE292F">
      <w:pPr>
        <w:ind w:left="1418" w:hanging="709"/>
        <w:jc w:val="center"/>
        <w:rPr>
          <w:rFonts w:asciiTheme="minorHAnsi" w:hAnsiTheme="minorHAnsi" w:cstheme="minorHAnsi"/>
          <w:b/>
          <w:sz w:val="40"/>
          <w:szCs w:val="40"/>
        </w:rPr>
      </w:pPr>
    </w:p>
    <w:p w14:paraId="4D283E61" w14:textId="59CA3070" w:rsidR="00AA6F2B" w:rsidRPr="00AA6F2B" w:rsidRDefault="00FE292F" w:rsidP="00AA6F2B">
      <w:pPr>
        <w:pStyle w:val="Paragraphedeliste"/>
        <w:ind w:left="2127" w:hanging="1407"/>
        <w:contextualSpacing w:val="0"/>
        <w:rPr>
          <w:rFonts w:asciiTheme="minorHAnsi" w:hAnsiTheme="minorHAnsi" w:cstheme="minorHAnsi"/>
        </w:rPr>
      </w:pPr>
      <w:r w:rsidRPr="00FE292F">
        <w:rPr>
          <w:rFonts w:asciiTheme="minorHAnsi" w:hAnsiTheme="minorHAnsi" w:cstheme="minorHAnsi"/>
          <w:b/>
        </w:rPr>
        <w:t>A.</w:t>
      </w:r>
      <w:r>
        <w:rPr>
          <w:rFonts w:asciiTheme="minorHAnsi" w:hAnsiTheme="minorHAnsi" w:cstheme="minorHAnsi"/>
          <w:b/>
        </w:rPr>
        <w:t>2.1</w:t>
      </w:r>
      <w:r w:rsidR="00AA6F2B">
        <w:rPr>
          <w:rFonts w:asciiTheme="minorHAnsi" w:hAnsiTheme="minorHAnsi" w:cstheme="minorHAnsi"/>
          <w:b/>
        </w:rPr>
        <w:tab/>
      </w:r>
      <w:r w:rsidR="00AA6F2B" w:rsidRPr="00AA6F2B">
        <w:rPr>
          <w:rFonts w:asciiTheme="minorHAnsi" w:hAnsiTheme="minorHAnsi" w:cstheme="minorHAnsi"/>
        </w:rPr>
        <w:t xml:space="preserve">Les bateaux francisés devront disposer de l’armement de sécurité prévu pour la zone de </w:t>
      </w:r>
      <w:r w:rsidR="00AA6F2B">
        <w:rPr>
          <w:rFonts w:asciiTheme="minorHAnsi" w:hAnsiTheme="minorHAnsi" w:cstheme="minorHAnsi"/>
        </w:rPr>
        <w:t>navigation côtière  jusqu’à 6 miles d’un abri</w:t>
      </w:r>
      <w:r w:rsidR="000B586E" w:rsidRPr="00AA6F2B">
        <w:rPr>
          <w:rFonts w:asciiTheme="minorHAnsi" w:hAnsiTheme="minorHAnsi" w:cstheme="minorHAnsi"/>
        </w:rPr>
        <w:t>),</w:t>
      </w:r>
      <w:r w:rsidR="00AA6F2B" w:rsidRPr="00AA6F2B">
        <w:rPr>
          <w:rFonts w:asciiTheme="minorHAnsi" w:hAnsiTheme="minorHAnsi" w:cstheme="minorHAnsi"/>
        </w:rPr>
        <w:t xml:space="preserve"> de la Division 240 applicable depuis le 1/1/2015</w:t>
      </w:r>
    </w:p>
    <w:p w14:paraId="1BEDDA8B" w14:textId="38E11539" w:rsidR="00AA6F2B" w:rsidRPr="00AA6F2B" w:rsidRDefault="00AA6F2B" w:rsidP="00AA6F2B">
      <w:pPr>
        <w:pStyle w:val="Paragraphedeliste"/>
        <w:ind w:left="2127"/>
        <w:contextualSpacing w:val="0"/>
        <w:rPr>
          <w:rFonts w:asciiTheme="minorHAnsi" w:hAnsiTheme="minorHAnsi" w:cstheme="minorHAnsi"/>
        </w:rPr>
      </w:pPr>
      <w:r w:rsidRPr="00AA6F2B">
        <w:rPr>
          <w:rFonts w:asciiTheme="minorHAnsi" w:hAnsiTheme="minorHAnsi" w:cstheme="minorHAnsi"/>
        </w:rPr>
        <w:t>Les bateaux non francisés devront être en règle avec leur législation national</w:t>
      </w:r>
      <w:r>
        <w:rPr>
          <w:rFonts w:asciiTheme="minorHAnsi" w:hAnsiTheme="minorHAnsi" w:cstheme="minorHAnsi"/>
        </w:rPr>
        <w:t>e</w:t>
      </w:r>
      <w:r w:rsidRPr="00AA6F2B">
        <w:rPr>
          <w:rFonts w:asciiTheme="minorHAnsi" w:hAnsiTheme="minorHAnsi" w:cstheme="minorHAnsi"/>
        </w:rPr>
        <w:t xml:space="preserve"> en vigueur.</w:t>
      </w:r>
    </w:p>
    <w:p w14:paraId="361D909C" w14:textId="44BA0677" w:rsidR="000509D2" w:rsidRPr="00AA6F2B" w:rsidRDefault="00AA6F2B" w:rsidP="00AA6F2B">
      <w:pPr>
        <w:ind w:left="2127" w:hanging="1418"/>
        <w:rPr>
          <w:rFonts w:asciiTheme="minorHAnsi" w:hAnsiTheme="minorHAnsi" w:cstheme="minorHAnsi"/>
          <w:b/>
        </w:rPr>
      </w:pPr>
      <w:r w:rsidRPr="008940FF">
        <w:rPr>
          <w:rFonts w:asciiTheme="minorHAnsi" w:hAnsiTheme="minorHAnsi" w:cstheme="minorHAnsi"/>
          <w:b/>
        </w:rPr>
        <w:t>A.2.2</w:t>
      </w:r>
      <w:r>
        <w:rPr>
          <w:rFonts w:asciiTheme="minorHAnsi" w:hAnsiTheme="minorHAnsi" w:cstheme="minorHAnsi"/>
        </w:rPr>
        <w:tab/>
        <w:t xml:space="preserve">Les concurrents </w:t>
      </w:r>
      <w:r w:rsidRPr="00AA6F2B">
        <w:rPr>
          <w:rFonts w:asciiTheme="minorHAnsi" w:hAnsiTheme="minorHAnsi" w:cstheme="minorHAnsi"/>
        </w:rPr>
        <w:t>doivent avoir les cartes nécessaires pou</w:t>
      </w:r>
      <w:r>
        <w:rPr>
          <w:rFonts w:asciiTheme="minorHAnsi" w:hAnsiTheme="minorHAnsi" w:cstheme="minorHAnsi"/>
        </w:rPr>
        <w:t>r couvrir la zone de navigation</w:t>
      </w:r>
      <w:r w:rsidRPr="00AA6F2B">
        <w:rPr>
          <w:rFonts w:asciiTheme="minorHAnsi" w:hAnsiTheme="minorHAnsi" w:cstheme="minorHAnsi"/>
        </w:rPr>
        <w:t xml:space="preserve">, de Pasajes en Espagne à Anglet en </w:t>
      </w:r>
      <w:r>
        <w:rPr>
          <w:rFonts w:asciiTheme="minorHAnsi" w:hAnsiTheme="minorHAnsi" w:cstheme="minorHAnsi"/>
        </w:rPr>
        <w:t>France.</w:t>
      </w:r>
    </w:p>
    <w:p w14:paraId="2E4D03ED" w14:textId="025145F4" w:rsidR="00AA6F2B" w:rsidRDefault="00AA6F2B" w:rsidP="00AA6F2B">
      <w:pPr>
        <w:pStyle w:val="Corpsdetexte"/>
        <w:ind w:left="2127" w:right="463" w:hanging="1418"/>
        <w:rPr>
          <w:rFonts w:ascii="Calibri" w:hAnsi="Calibri" w:cs="Arial"/>
        </w:rPr>
      </w:pPr>
      <w:r w:rsidRPr="008940FF">
        <w:rPr>
          <w:rFonts w:ascii="Calibri" w:hAnsi="Calibri" w:cs="Arial"/>
          <w:b/>
        </w:rPr>
        <w:t>A.2.3</w:t>
      </w:r>
      <w:r>
        <w:rPr>
          <w:rFonts w:ascii="Calibri" w:hAnsi="Calibri" w:cs="Arial"/>
        </w:rPr>
        <w:tab/>
        <w:t xml:space="preserve">La zone définie par les quatre points A, B, C, et D, couvrant le plateau des Briquets est </w:t>
      </w:r>
      <w:r w:rsidRPr="001E2A10">
        <w:rPr>
          <w:rFonts w:ascii="Calibri" w:hAnsi="Calibri" w:cs="Arial"/>
          <w:b/>
        </w:rPr>
        <w:t>totalement interdite</w:t>
      </w:r>
      <w:r>
        <w:rPr>
          <w:rFonts w:ascii="Calibri" w:hAnsi="Calibri" w:cs="Arial"/>
        </w:rPr>
        <w:t xml:space="preserve"> à la navigation durant cette régate.</w:t>
      </w:r>
    </w:p>
    <w:p w14:paraId="5B9C78E8" w14:textId="77777777" w:rsidR="00AA6F2B" w:rsidRDefault="00AA6F2B" w:rsidP="00AA6F2B">
      <w:pPr>
        <w:pStyle w:val="Corpsdetexte"/>
        <w:ind w:left="2127" w:right="463" w:firstLine="709"/>
        <w:rPr>
          <w:rFonts w:ascii="Calibri" w:hAnsi="Calibri" w:cs="Arial"/>
        </w:rPr>
      </w:pPr>
      <w:r>
        <w:rPr>
          <w:rFonts w:ascii="Calibri" w:hAnsi="Calibri" w:cs="Arial"/>
        </w:rPr>
        <w:t>Position A : 43°22’50’’N et 1°45’50’’O</w:t>
      </w:r>
    </w:p>
    <w:p w14:paraId="1CD74602" w14:textId="77777777" w:rsidR="00AA6F2B" w:rsidRDefault="00AA6F2B" w:rsidP="00AA6F2B">
      <w:pPr>
        <w:pStyle w:val="Corpsdetexte"/>
        <w:ind w:left="2127" w:right="463" w:firstLine="709"/>
        <w:rPr>
          <w:rFonts w:ascii="Calibri" w:hAnsi="Calibri" w:cs="Arial"/>
        </w:rPr>
      </w:pPr>
      <w:r>
        <w:rPr>
          <w:rFonts w:ascii="Calibri" w:hAnsi="Calibri" w:cs="Arial"/>
        </w:rPr>
        <w:t>Position B : 43°24’00’’N et 1°45’50’’O</w:t>
      </w:r>
    </w:p>
    <w:p w14:paraId="09A57985" w14:textId="77777777" w:rsidR="00AA6F2B" w:rsidRDefault="00AA6F2B" w:rsidP="00AA6F2B">
      <w:pPr>
        <w:pStyle w:val="Corpsdetexte"/>
        <w:ind w:left="2127" w:right="463" w:firstLine="709"/>
        <w:rPr>
          <w:rFonts w:ascii="Calibri" w:hAnsi="Calibri" w:cs="Arial"/>
        </w:rPr>
      </w:pPr>
      <w:r>
        <w:rPr>
          <w:rFonts w:ascii="Calibri" w:hAnsi="Calibri" w:cs="Arial"/>
        </w:rPr>
        <w:t>Position C : 43°24’00’’N et 1°44’50’’O</w:t>
      </w:r>
    </w:p>
    <w:p w14:paraId="2C339F09" w14:textId="77777777" w:rsidR="00AA6F2B" w:rsidRDefault="00AA6F2B" w:rsidP="00AA6F2B">
      <w:pPr>
        <w:pStyle w:val="Corpsdetexte"/>
        <w:ind w:left="2127" w:right="463" w:firstLine="709"/>
        <w:rPr>
          <w:rFonts w:ascii="Calibri" w:hAnsi="Calibri" w:cs="Arial"/>
        </w:rPr>
      </w:pPr>
      <w:r>
        <w:rPr>
          <w:rFonts w:ascii="Calibri" w:hAnsi="Calibri" w:cs="Arial"/>
        </w:rPr>
        <w:t>Position D : 43°22’50’’N et 1°44’50’’O</w:t>
      </w:r>
    </w:p>
    <w:p w14:paraId="765AAC4E" w14:textId="4FFA097D" w:rsidR="00AA6F2B" w:rsidRDefault="00AA6F2B" w:rsidP="00AA6F2B">
      <w:pPr>
        <w:pStyle w:val="Corpsdetexte"/>
        <w:ind w:left="2127" w:right="463" w:hanging="1422"/>
        <w:rPr>
          <w:rFonts w:ascii="Calibri" w:hAnsi="Calibri" w:cs="Arial"/>
        </w:rPr>
      </w:pPr>
      <w:r w:rsidRPr="008940FF">
        <w:rPr>
          <w:rFonts w:ascii="Calibri" w:hAnsi="Calibri" w:cs="Arial"/>
          <w:b/>
        </w:rPr>
        <w:t>A.2.4</w:t>
      </w:r>
      <w:r>
        <w:rPr>
          <w:rFonts w:ascii="Calibri" w:hAnsi="Calibri" w:cs="Arial"/>
        </w:rPr>
        <w:tab/>
        <w:t>Le port d’un gilet de sauvetage homologué est obligatoire pour tout concurrent au moins du coucher du soleil au lever du jour (en accord avec les heures légales)</w:t>
      </w:r>
    </w:p>
    <w:p w14:paraId="588B53AD" w14:textId="0955CC01" w:rsidR="008940FF" w:rsidRPr="00471902" w:rsidRDefault="008940FF" w:rsidP="008940FF">
      <w:pPr>
        <w:pStyle w:val="Paragraphedeliste1"/>
        <w:ind w:left="2127" w:right="463" w:hanging="1422"/>
        <w:jc w:val="both"/>
        <w:rPr>
          <w:rFonts w:ascii="Calibri" w:hAnsi="Calibri"/>
          <w:sz w:val="24"/>
          <w:szCs w:val="24"/>
        </w:rPr>
      </w:pPr>
      <w:r w:rsidRPr="008940FF">
        <w:rPr>
          <w:rFonts w:ascii="Calibri" w:hAnsi="Calibri" w:cs="Arial"/>
          <w:b/>
          <w:sz w:val="24"/>
          <w:szCs w:val="24"/>
        </w:rPr>
        <w:t>A.2.5</w:t>
      </w:r>
      <w:r>
        <w:rPr>
          <w:rFonts w:ascii="Calibri" w:hAnsi="Calibri" w:cs="Arial"/>
        </w:rPr>
        <w:tab/>
      </w:r>
      <w:r w:rsidRPr="00471902">
        <w:rPr>
          <w:rFonts w:ascii="Calibri" w:hAnsi="Calibri"/>
          <w:sz w:val="24"/>
          <w:szCs w:val="24"/>
        </w:rPr>
        <w:t xml:space="preserve">Un bateau qui abandonne </w:t>
      </w:r>
      <w:r>
        <w:rPr>
          <w:rFonts w:ascii="Calibri" w:hAnsi="Calibri"/>
          <w:sz w:val="24"/>
          <w:szCs w:val="24"/>
        </w:rPr>
        <w:t>ou qui ne prend pas le départ d’</w:t>
      </w:r>
      <w:r w:rsidRPr="00471902">
        <w:rPr>
          <w:rFonts w:ascii="Calibri" w:hAnsi="Calibri"/>
          <w:sz w:val="24"/>
          <w:szCs w:val="24"/>
        </w:rPr>
        <w:t xml:space="preserve">une course doit </w:t>
      </w:r>
      <w:r>
        <w:rPr>
          <w:rFonts w:ascii="Calibri" w:hAnsi="Calibri"/>
          <w:sz w:val="24"/>
          <w:szCs w:val="24"/>
        </w:rPr>
        <w:t xml:space="preserve">immédiatement </w:t>
      </w:r>
      <w:r w:rsidRPr="00471902">
        <w:rPr>
          <w:rFonts w:ascii="Calibri" w:hAnsi="Calibri"/>
          <w:sz w:val="24"/>
          <w:szCs w:val="24"/>
        </w:rPr>
        <w:t>le signaler au comité de course.</w:t>
      </w:r>
    </w:p>
    <w:p w14:paraId="741605D0" w14:textId="23A6C0DF" w:rsidR="008940FF" w:rsidRPr="00471902" w:rsidRDefault="008940FF" w:rsidP="008940FF">
      <w:pPr>
        <w:pStyle w:val="Paragraphedeliste1"/>
        <w:ind w:left="851" w:right="463" w:hanging="425"/>
        <w:jc w:val="both"/>
        <w:rPr>
          <w:rFonts w:ascii="Calibri" w:hAnsi="Calibri"/>
          <w:b/>
          <w:sz w:val="24"/>
          <w:szCs w:val="24"/>
        </w:rPr>
      </w:pPr>
      <w:r w:rsidRPr="00471902">
        <w:rPr>
          <w:rFonts w:ascii="Calibri" w:hAnsi="Calibri"/>
          <w:sz w:val="24"/>
          <w:szCs w:val="24"/>
        </w:rPr>
        <w:tab/>
      </w:r>
    </w:p>
    <w:p w14:paraId="0BE9E0F8" w14:textId="41EAE1D2" w:rsidR="008940FF" w:rsidRPr="00F6368A" w:rsidRDefault="008940FF" w:rsidP="008940FF">
      <w:pPr>
        <w:pStyle w:val="Paragraphedeliste1"/>
        <w:ind w:left="2127" w:right="463" w:hanging="1422"/>
        <w:jc w:val="both"/>
        <w:rPr>
          <w:rFonts w:ascii="Calibri" w:hAnsi="Calibri"/>
          <w:b/>
          <w:sz w:val="24"/>
          <w:szCs w:val="24"/>
        </w:rPr>
      </w:pPr>
      <w:r w:rsidRPr="008940FF">
        <w:rPr>
          <w:rFonts w:ascii="Calibri" w:hAnsi="Calibri"/>
          <w:b/>
          <w:sz w:val="24"/>
          <w:szCs w:val="24"/>
        </w:rPr>
        <w:t>A.2.6</w:t>
      </w:r>
      <w:r w:rsidRPr="00471902">
        <w:rPr>
          <w:rFonts w:ascii="Calibri" w:hAnsi="Calibri"/>
          <w:sz w:val="24"/>
          <w:szCs w:val="24"/>
        </w:rPr>
        <w:tab/>
      </w:r>
      <w:r w:rsidRPr="00F6368A">
        <w:rPr>
          <w:rFonts w:ascii="Calibri" w:hAnsi="Calibri"/>
          <w:b/>
          <w:sz w:val="24"/>
          <w:szCs w:val="24"/>
        </w:rPr>
        <w:t>Pour la</w:t>
      </w:r>
      <w:r w:rsidR="00F6368A">
        <w:rPr>
          <w:rFonts w:ascii="Calibri" w:hAnsi="Calibri"/>
          <w:b/>
          <w:sz w:val="24"/>
          <w:szCs w:val="24"/>
        </w:rPr>
        <w:t xml:space="preserve"> Grande C</w:t>
      </w:r>
      <w:r w:rsidRPr="00F6368A">
        <w:rPr>
          <w:rFonts w:ascii="Calibri" w:hAnsi="Calibri"/>
          <w:b/>
          <w:sz w:val="24"/>
          <w:szCs w:val="24"/>
        </w:rPr>
        <w:t>ourse TOUT bateau devra impérativement prévenir le comité de course par SMS, de son passage à Pasajes, à la BA d’Anglet, à la bouée hydrographique d’Anglet et par VHF à chaque passage de la bouée YCH de la baie de Hendaye, et ce en accord avec la note de sécurité en annexe.</w:t>
      </w:r>
    </w:p>
    <w:p w14:paraId="553C8C71" w14:textId="594825C1" w:rsidR="008940FF" w:rsidRPr="00F6368A" w:rsidRDefault="008940FF" w:rsidP="008940FF">
      <w:pPr>
        <w:pStyle w:val="Paragraphedeliste1"/>
        <w:ind w:left="2127" w:right="463" w:firstLine="709"/>
        <w:jc w:val="both"/>
        <w:rPr>
          <w:rFonts w:ascii="Calibri" w:hAnsi="Calibri"/>
          <w:b/>
          <w:sz w:val="24"/>
          <w:szCs w:val="24"/>
        </w:rPr>
      </w:pPr>
      <w:r w:rsidRPr="00F6368A">
        <w:rPr>
          <w:rFonts w:ascii="Calibri" w:hAnsi="Calibri"/>
          <w:b/>
          <w:sz w:val="24"/>
          <w:szCs w:val="24"/>
        </w:rPr>
        <w:t>Le N° de téléphone de l’Organisation est le 06.86.94.77.25</w:t>
      </w:r>
    </w:p>
    <w:p w14:paraId="033AC9E4" w14:textId="77777777" w:rsidR="008940FF" w:rsidRPr="00471902" w:rsidRDefault="008940FF" w:rsidP="008940FF">
      <w:pPr>
        <w:pStyle w:val="Paragraphedeliste1"/>
        <w:ind w:left="2269" w:right="463" w:firstLine="567"/>
        <w:jc w:val="both"/>
        <w:rPr>
          <w:rFonts w:ascii="Calibri" w:hAnsi="Calibri"/>
          <w:b/>
          <w:sz w:val="24"/>
          <w:szCs w:val="24"/>
        </w:rPr>
      </w:pPr>
      <w:r w:rsidRPr="00471902">
        <w:rPr>
          <w:rFonts w:ascii="Calibri" w:hAnsi="Calibri"/>
          <w:b/>
          <w:sz w:val="24"/>
          <w:szCs w:val="24"/>
        </w:rPr>
        <w:t>Le canal VHF utilisé en course est 71</w:t>
      </w:r>
    </w:p>
    <w:p w14:paraId="4F41F557" w14:textId="77777777" w:rsidR="008940FF" w:rsidRPr="00471902" w:rsidRDefault="008940FF" w:rsidP="008940FF">
      <w:pPr>
        <w:pStyle w:val="Paragraphedeliste1"/>
        <w:ind w:left="1418" w:right="463" w:hanging="992"/>
        <w:jc w:val="both"/>
        <w:rPr>
          <w:rFonts w:ascii="Calibri" w:hAnsi="Calibri"/>
          <w:sz w:val="24"/>
          <w:szCs w:val="24"/>
        </w:rPr>
      </w:pPr>
    </w:p>
    <w:p w14:paraId="44F98834" w14:textId="7CD8CDB4" w:rsidR="008940FF" w:rsidRDefault="008940FF" w:rsidP="00AA6F2B">
      <w:pPr>
        <w:pStyle w:val="Corpsdetexte"/>
        <w:ind w:left="2127" w:right="463" w:hanging="1422"/>
        <w:rPr>
          <w:rFonts w:ascii="Calibri" w:hAnsi="Calibri" w:cs="Arial"/>
        </w:rPr>
      </w:pPr>
      <w:r w:rsidRPr="008940FF">
        <w:rPr>
          <w:rFonts w:ascii="Calibri" w:hAnsi="Calibri" w:cs="Arial"/>
          <w:b/>
        </w:rPr>
        <w:t>A.2.7</w:t>
      </w:r>
      <w:r>
        <w:rPr>
          <w:rFonts w:ascii="Calibri" w:hAnsi="Calibri" w:cs="Arial"/>
        </w:rPr>
        <w:tab/>
        <w:t>Tout concurrent devra remplir et retourner à l’Organisateur le tableau d’auto pointage joint.</w:t>
      </w:r>
    </w:p>
    <w:p w14:paraId="24587E5C" w14:textId="4477AF0D" w:rsidR="008940FF" w:rsidRDefault="008940FF" w:rsidP="00AA6F2B">
      <w:pPr>
        <w:pStyle w:val="Corpsdetexte"/>
        <w:ind w:left="2127" w:right="463" w:hanging="1422"/>
        <w:rPr>
          <w:rFonts w:ascii="Calibri" w:hAnsi="Calibri" w:cs="Arial"/>
          <w:b/>
        </w:rPr>
      </w:pPr>
      <w:r>
        <w:rPr>
          <w:rFonts w:ascii="Calibri" w:hAnsi="Calibri" w:cs="Arial"/>
          <w:b/>
        </w:rPr>
        <w:t>--------------------------------------------------------------------------------------------------------------------------------------------</w:t>
      </w:r>
    </w:p>
    <w:p w14:paraId="71F44E95" w14:textId="3105F437" w:rsidR="008940FF" w:rsidRDefault="00F6368A" w:rsidP="00AA6F2B">
      <w:pPr>
        <w:pStyle w:val="Corpsdetexte"/>
        <w:ind w:left="2127" w:right="463" w:hanging="1422"/>
        <w:rPr>
          <w:rFonts w:ascii="Calibri" w:hAnsi="Calibri" w:cs="Arial"/>
        </w:rPr>
      </w:pPr>
      <w:r>
        <w:rPr>
          <w:rFonts w:ascii="Calibri" w:hAnsi="Calibri" w:cs="Arial"/>
        </w:rPr>
        <w:t>Je sous signé …………………………</w:t>
      </w:r>
      <w:r w:rsidR="008940FF">
        <w:rPr>
          <w:rFonts w:ascii="Calibri" w:hAnsi="Calibri" w:cs="Arial"/>
        </w:rPr>
        <w:t xml:space="preserve"> skipper du voilier ……………………………….., N° de voiles……………………</w:t>
      </w:r>
    </w:p>
    <w:p w14:paraId="3D3C06EE" w14:textId="77777777" w:rsidR="008D2EB3" w:rsidRDefault="008940FF" w:rsidP="00AA6F2B">
      <w:pPr>
        <w:pStyle w:val="Corpsdetexte"/>
        <w:ind w:left="2127" w:right="463" w:hanging="1422"/>
        <w:rPr>
          <w:rFonts w:ascii="Calibri" w:hAnsi="Calibri" w:cs="Arial"/>
        </w:rPr>
      </w:pPr>
      <w:r>
        <w:rPr>
          <w:rFonts w:ascii="Calibri" w:hAnsi="Calibri" w:cs="Arial"/>
        </w:rPr>
        <w:t>Certifie avoi</w:t>
      </w:r>
      <w:r w:rsidR="00173774">
        <w:rPr>
          <w:rFonts w:ascii="Calibri" w:hAnsi="Calibri" w:cs="Arial"/>
        </w:rPr>
        <w:t>r lu, compris et accepter les rè</w:t>
      </w:r>
      <w:r>
        <w:rPr>
          <w:rFonts w:ascii="Calibri" w:hAnsi="Calibri" w:cs="Arial"/>
        </w:rPr>
        <w:t>gles de sécurités ci</w:t>
      </w:r>
      <w:r w:rsidR="00173774">
        <w:rPr>
          <w:rFonts w:ascii="Calibri" w:hAnsi="Calibri" w:cs="Arial"/>
        </w:rPr>
        <w:t>-</w:t>
      </w:r>
      <w:r>
        <w:rPr>
          <w:rFonts w:ascii="Calibri" w:hAnsi="Calibri" w:cs="Arial"/>
        </w:rPr>
        <w:t>dessus</w:t>
      </w:r>
      <w:r w:rsidR="00173774">
        <w:rPr>
          <w:rFonts w:ascii="Calibri" w:hAnsi="Calibri" w:cs="Arial"/>
        </w:rPr>
        <w:t>.</w:t>
      </w:r>
      <w:r w:rsidR="005D56C7">
        <w:rPr>
          <w:rFonts w:ascii="Calibri" w:hAnsi="Calibri" w:cs="Arial"/>
        </w:rPr>
        <w:t xml:space="preserve"> </w:t>
      </w:r>
    </w:p>
    <w:p w14:paraId="2B816439" w14:textId="415251AC" w:rsidR="00173774" w:rsidRDefault="005D56C7" w:rsidP="008D2EB3">
      <w:pPr>
        <w:pStyle w:val="Corpsdetexte"/>
        <w:ind w:left="2127" w:right="463" w:hanging="1422"/>
        <w:rPr>
          <w:rFonts w:ascii="Calibri" w:hAnsi="Calibri" w:cs="Arial"/>
        </w:rPr>
      </w:pPr>
      <w:r>
        <w:rPr>
          <w:rFonts w:ascii="Calibri" w:hAnsi="Calibri" w:cs="Arial"/>
        </w:rPr>
        <w:t xml:space="preserve">N° du téléphone portable embarqué </w:t>
      </w:r>
      <w:r w:rsidR="008D2EB3">
        <w:rPr>
          <w:rFonts w:ascii="Calibri" w:hAnsi="Calibri" w:cs="Arial"/>
        </w:rPr>
        <w:t>…………………………………………….</w:t>
      </w:r>
    </w:p>
    <w:p w14:paraId="66FA4942" w14:textId="231B54BE" w:rsidR="00173774" w:rsidRDefault="00173774" w:rsidP="00AA6F2B">
      <w:pPr>
        <w:pStyle w:val="Corpsdetexte"/>
        <w:ind w:left="2127" w:right="463" w:hanging="1422"/>
        <w:rPr>
          <w:rFonts w:ascii="Calibri" w:hAnsi="Calibri" w:cs="Arial"/>
        </w:rPr>
      </w:pPr>
      <w:r>
        <w:rPr>
          <w:rFonts w:ascii="Calibri" w:hAnsi="Calibri" w:cs="Arial"/>
        </w:rPr>
        <w:t xml:space="preserve">Fait le ………………………….. à …………………………….., Signature : </w:t>
      </w:r>
    </w:p>
    <w:p w14:paraId="1C66D1EB" w14:textId="77777777" w:rsidR="00624CD4" w:rsidRPr="00624CD4" w:rsidRDefault="00624CD4" w:rsidP="00624CD4">
      <w:pPr>
        <w:ind w:left="1418"/>
        <w:rPr>
          <w:rFonts w:asciiTheme="minorHAnsi" w:hAnsiTheme="minorHAnsi" w:cstheme="minorHAnsi"/>
        </w:rPr>
      </w:pPr>
    </w:p>
    <w:p w14:paraId="5423EC8A" w14:textId="77777777" w:rsidR="00BF2E92" w:rsidRPr="000509D2" w:rsidRDefault="00BF2E92" w:rsidP="00BF2E92">
      <w:pPr>
        <w:pStyle w:val="Textebrut"/>
      </w:pPr>
    </w:p>
    <w:p w14:paraId="32FB57B5" w14:textId="4AB6AD27" w:rsidR="00C21BAD" w:rsidRPr="00F6368A" w:rsidRDefault="00173774" w:rsidP="00F6368A">
      <w:pPr>
        <w:pStyle w:val="Paragraphedeliste"/>
        <w:ind w:left="2568" w:hanging="2568"/>
        <w:jc w:val="center"/>
        <w:rPr>
          <w:rFonts w:asciiTheme="minorHAnsi" w:hAnsiTheme="minorHAnsi" w:cstheme="minorHAnsi"/>
          <w:b/>
          <w:sz w:val="40"/>
          <w:szCs w:val="40"/>
        </w:rPr>
      </w:pPr>
      <w:r w:rsidRPr="00173774">
        <w:rPr>
          <w:rFonts w:asciiTheme="minorHAnsi" w:hAnsiTheme="minorHAnsi" w:cstheme="minorHAnsi"/>
          <w:b/>
          <w:sz w:val="40"/>
          <w:szCs w:val="40"/>
        </w:rPr>
        <w:t>Tableau d’auto pointage</w:t>
      </w:r>
    </w:p>
    <w:p w14:paraId="4CCF02E8" w14:textId="14D37C6B" w:rsidR="00173774" w:rsidRDefault="00173774" w:rsidP="00173774">
      <w:pPr>
        <w:pStyle w:val="Paragraphedeliste"/>
        <w:ind w:left="2568" w:hanging="2568"/>
        <w:jc w:val="center"/>
        <w:rPr>
          <w:rFonts w:asciiTheme="minorHAnsi" w:hAnsiTheme="minorHAnsi" w:cstheme="minorHAnsi"/>
          <w:sz w:val="40"/>
          <w:szCs w:val="40"/>
        </w:rPr>
      </w:pPr>
      <w:r w:rsidRPr="00173774">
        <w:rPr>
          <w:rFonts w:asciiTheme="minorHAnsi" w:hAnsiTheme="minorHAnsi" w:cstheme="minorHAnsi"/>
          <w:sz w:val="40"/>
          <w:szCs w:val="40"/>
        </w:rPr>
        <w:t>Voilier ………………...</w:t>
      </w:r>
      <w:r>
        <w:rPr>
          <w:rFonts w:asciiTheme="minorHAnsi" w:hAnsiTheme="minorHAnsi" w:cstheme="minorHAnsi"/>
          <w:sz w:val="40"/>
          <w:szCs w:val="40"/>
        </w:rPr>
        <w:t>........................</w:t>
      </w:r>
      <w:r w:rsidRPr="00173774">
        <w:rPr>
          <w:rFonts w:asciiTheme="minorHAnsi" w:hAnsiTheme="minorHAnsi" w:cstheme="minorHAnsi"/>
          <w:sz w:val="40"/>
          <w:szCs w:val="40"/>
        </w:rPr>
        <w:t>, N° Voile………………………..</w:t>
      </w:r>
    </w:p>
    <w:p w14:paraId="127CA026" w14:textId="77777777" w:rsidR="00173774" w:rsidRPr="00F6368A" w:rsidRDefault="00173774" w:rsidP="00F6368A">
      <w:pPr>
        <w:rPr>
          <w:rFonts w:asciiTheme="minorHAnsi" w:hAnsiTheme="minorHAnsi" w:cstheme="minorHAnsi"/>
          <w:sz w:val="40"/>
          <w:szCs w:val="40"/>
        </w:rPr>
      </w:pPr>
    </w:p>
    <w:tbl>
      <w:tblPr>
        <w:tblStyle w:val="Grilledutableau"/>
        <w:tblW w:w="5000" w:type="pct"/>
        <w:tblLook w:val="04A0" w:firstRow="1" w:lastRow="0" w:firstColumn="1" w:lastColumn="0" w:noHBand="0" w:noVBand="1"/>
      </w:tblPr>
      <w:tblGrid>
        <w:gridCol w:w="2258"/>
        <w:gridCol w:w="2603"/>
        <w:gridCol w:w="2227"/>
        <w:gridCol w:w="2202"/>
        <w:gridCol w:w="2446"/>
      </w:tblGrid>
      <w:tr w:rsidR="00C21BAD" w14:paraId="4E93573E" w14:textId="77777777" w:rsidTr="00C21BAD">
        <w:tc>
          <w:tcPr>
            <w:tcW w:w="962" w:type="pct"/>
          </w:tcPr>
          <w:p w14:paraId="376FC59F" w14:textId="4F1986F2" w:rsidR="00173774" w:rsidRPr="00173774" w:rsidRDefault="00173774" w:rsidP="00173774">
            <w:pPr>
              <w:pStyle w:val="Paragraphedeliste"/>
              <w:ind w:left="0"/>
              <w:jc w:val="center"/>
              <w:rPr>
                <w:rFonts w:asciiTheme="minorHAnsi" w:hAnsiTheme="minorHAnsi" w:cstheme="minorHAnsi"/>
                <w:b/>
                <w:sz w:val="32"/>
                <w:szCs w:val="32"/>
              </w:rPr>
            </w:pPr>
            <w:r w:rsidRPr="00173774">
              <w:rPr>
                <w:rFonts w:asciiTheme="minorHAnsi" w:hAnsiTheme="minorHAnsi" w:cstheme="minorHAnsi"/>
                <w:b/>
                <w:sz w:val="32"/>
                <w:szCs w:val="32"/>
              </w:rPr>
              <w:t>NOM</w:t>
            </w:r>
            <w:r>
              <w:rPr>
                <w:rFonts w:asciiTheme="minorHAnsi" w:hAnsiTheme="minorHAnsi" w:cstheme="minorHAnsi"/>
                <w:b/>
                <w:sz w:val="32"/>
                <w:szCs w:val="32"/>
              </w:rPr>
              <w:t xml:space="preserve"> du passage </w:t>
            </w:r>
          </w:p>
        </w:tc>
        <w:tc>
          <w:tcPr>
            <w:tcW w:w="1109" w:type="pct"/>
          </w:tcPr>
          <w:p w14:paraId="55FD232D" w14:textId="2F1757C2" w:rsidR="00173774" w:rsidRDefault="00173774"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Heure de passage</w:t>
            </w:r>
          </w:p>
        </w:tc>
        <w:tc>
          <w:tcPr>
            <w:tcW w:w="949" w:type="pct"/>
          </w:tcPr>
          <w:p w14:paraId="6B3B5AF3" w14:textId="2D8E80F3" w:rsidR="00173774" w:rsidRDefault="00173774"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VHF/SMS</w:t>
            </w:r>
          </w:p>
        </w:tc>
        <w:tc>
          <w:tcPr>
            <w:tcW w:w="938" w:type="pct"/>
          </w:tcPr>
          <w:p w14:paraId="5F1D01CE" w14:textId="4EF5AB17" w:rsidR="00173774" w:rsidRDefault="00173774"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Voilier devant</w:t>
            </w:r>
          </w:p>
        </w:tc>
        <w:tc>
          <w:tcPr>
            <w:tcW w:w="1042" w:type="pct"/>
          </w:tcPr>
          <w:p w14:paraId="76DB1A78" w14:textId="41B16FC4" w:rsidR="00173774" w:rsidRDefault="00173774"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Voilier derrière</w:t>
            </w:r>
          </w:p>
        </w:tc>
      </w:tr>
      <w:tr w:rsidR="00C21BAD" w14:paraId="050492AE" w14:textId="77777777" w:rsidTr="00C21BAD">
        <w:tc>
          <w:tcPr>
            <w:tcW w:w="962" w:type="pct"/>
          </w:tcPr>
          <w:p w14:paraId="0586C3B6" w14:textId="215ADC77" w:rsidR="00173774" w:rsidRDefault="00173774"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BA Pasajes</w:t>
            </w:r>
          </w:p>
        </w:tc>
        <w:tc>
          <w:tcPr>
            <w:tcW w:w="1109" w:type="pct"/>
          </w:tcPr>
          <w:p w14:paraId="1E0EDCF5" w14:textId="77777777" w:rsidR="00173774" w:rsidRDefault="00173774" w:rsidP="00173774">
            <w:pPr>
              <w:pStyle w:val="Paragraphedeliste"/>
              <w:ind w:left="0"/>
              <w:jc w:val="center"/>
              <w:rPr>
                <w:rFonts w:asciiTheme="minorHAnsi" w:hAnsiTheme="minorHAnsi" w:cstheme="minorHAnsi"/>
                <w:sz w:val="40"/>
                <w:szCs w:val="40"/>
              </w:rPr>
            </w:pPr>
          </w:p>
        </w:tc>
        <w:tc>
          <w:tcPr>
            <w:tcW w:w="949" w:type="pct"/>
          </w:tcPr>
          <w:p w14:paraId="3B3F738D" w14:textId="65D5B48F" w:rsidR="00173774" w:rsidRDefault="00C21BAD" w:rsidP="00C21BAD">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 xml:space="preserve">SMS : </w:t>
            </w:r>
          </w:p>
        </w:tc>
        <w:tc>
          <w:tcPr>
            <w:tcW w:w="938" w:type="pct"/>
          </w:tcPr>
          <w:p w14:paraId="0C40CC2E" w14:textId="77777777" w:rsidR="00173774" w:rsidRDefault="00173774" w:rsidP="00173774">
            <w:pPr>
              <w:pStyle w:val="Paragraphedeliste"/>
              <w:ind w:left="0"/>
              <w:jc w:val="center"/>
              <w:rPr>
                <w:rFonts w:asciiTheme="minorHAnsi" w:hAnsiTheme="minorHAnsi" w:cstheme="minorHAnsi"/>
                <w:sz w:val="40"/>
                <w:szCs w:val="40"/>
              </w:rPr>
            </w:pPr>
          </w:p>
        </w:tc>
        <w:tc>
          <w:tcPr>
            <w:tcW w:w="1042" w:type="pct"/>
          </w:tcPr>
          <w:p w14:paraId="2CE5C007" w14:textId="77777777" w:rsidR="00173774" w:rsidRDefault="00173774" w:rsidP="00173774">
            <w:pPr>
              <w:pStyle w:val="Paragraphedeliste"/>
              <w:ind w:left="0"/>
              <w:jc w:val="center"/>
              <w:rPr>
                <w:rFonts w:asciiTheme="minorHAnsi" w:hAnsiTheme="minorHAnsi" w:cstheme="minorHAnsi"/>
                <w:sz w:val="40"/>
                <w:szCs w:val="40"/>
              </w:rPr>
            </w:pPr>
          </w:p>
        </w:tc>
      </w:tr>
      <w:tr w:rsidR="00C21BAD" w14:paraId="7555E915" w14:textId="77777777" w:rsidTr="00C21BAD">
        <w:tc>
          <w:tcPr>
            <w:tcW w:w="962" w:type="pct"/>
          </w:tcPr>
          <w:p w14:paraId="1B7BD14A" w14:textId="4DE41A57" w:rsidR="00173774"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Bouée YCH</w:t>
            </w:r>
          </w:p>
        </w:tc>
        <w:tc>
          <w:tcPr>
            <w:tcW w:w="1109" w:type="pct"/>
          </w:tcPr>
          <w:p w14:paraId="7818C092" w14:textId="77777777" w:rsidR="00173774" w:rsidRDefault="00173774" w:rsidP="00173774">
            <w:pPr>
              <w:pStyle w:val="Paragraphedeliste"/>
              <w:ind w:left="0"/>
              <w:jc w:val="center"/>
              <w:rPr>
                <w:rFonts w:asciiTheme="minorHAnsi" w:hAnsiTheme="minorHAnsi" w:cstheme="minorHAnsi"/>
                <w:sz w:val="40"/>
                <w:szCs w:val="40"/>
              </w:rPr>
            </w:pPr>
          </w:p>
        </w:tc>
        <w:tc>
          <w:tcPr>
            <w:tcW w:w="949" w:type="pct"/>
          </w:tcPr>
          <w:p w14:paraId="68A0A62F" w14:textId="14754EF2" w:rsidR="00173774"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VHF :</w:t>
            </w:r>
          </w:p>
        </w:tc>
        <w:tc>
          <w:tcPr>
            <w:tcW w:w="938" w:type="pct"/>
          </w:tcPr>
          <w:p w14:paraId="761450BB" w14:textId="77777777" w:rsidR="00173774" w:rsidRDefault="00173774" w:rsidP="00173774">
            <w:pPr>
              <w:pStyle w:val="Paragraphedeliste"/>
              <w:ind w:left="0"/>
              <w:jc w:val="center"/>
              <w:rPr>
                <w:rFonts w:asciiTheme="minorHAnsi" w:hAnsiTheme="minorHAnsi" w:cstheme="minorHAnsi"/>
                <w:sz w:val="40"/>
                <w:szCs w:val="40"/>
              </w:rPr>
            </w:pPr>
          </w:p>
        </w:tc>
        <w:tc>
          <w:tcPr>
            <w:tcW w:w="1042" w:type="pct"/>
          </w:tcPr>
          <w:p w14:paraId="046A1936" w14:textId="77777777" w:rsidR="00173774" w:rsidRDefault="00173774" w:rsidP="00173774">
            <w:pPr>
              <w:pStyle w:val="Paragraphedeliste"/>
              <w:ind w:left="0"/>
              <w:jc w:val="center"/>
              <w:rPr>
                <w:rFonts w:asciiTheme="minorHAnsi" w:hAnsiTheme="minorHAnsi" w:cstheme="minorHAnsi"/>
                <w:sz w:val="40"/>
                <w:szCs w:val="40"/>
              </w:rPr>
            </w:pPr>
          </w:p>
        </w:tc>
      </w:tr>
      <w:tr w:rsidR="00C21BAD" w14:paraId="28C7CD54" w14:textId="77777777" w:rsidTr="00C21BAD">
        <w:tc>
          <w:tcPr>
            <w:tcW w:w="962" w:type="pct"/>
          </w:tcPr>
          <w:p w14:paraId="7BDBBADE" w14:textId="41F77746"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BA Anglet</w:t>
            </w:r>
          </w:p>
        </w:tc>
        <w:tc>
          <w:tcPr>
            <w:tcW w:w="1109" w:type="pct"/>
          </w:tcPr>
          <w:p w14:paraId="379CDA99"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177AF47B" w14:textId="3ED82BCB"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 xml:space="preserve">SMS : </w:t>
            </w:r>
          </w:p>
        </w:tc>
        <w:tc>
          <w:tcPr>
            <w:tcW w:w="938" w:type="pct"/>
          </w:tcPr>
          <w:p w14:paraId="6301BE71"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54F3D1E3" w14:textId="77777777" w:rsidR="00C21BAD" w:rsidRDefault="00C21BAD" w:rsidP="00173774">
            <w:pPr>
              <w:pStyle w:val="Paragraphedeliste"/>
              <w:ind w:left="0"/>
              <w:jc w:val="center"/>
              <w:rPr>
                <w:rFonts w:asciiTheme="minorHAnsi" w:hAnsiTheme="minorHAnsi" w:cstheme="minorHAnsi"/>
                <w:sz w:val="40"/>
                <w:szCs w:val="40"/>
              </w:rPr>
            </w:pPr>
          </w:p>
        </w:tc>
      </w:tr>
      <w:tr w:rsidR="00C21BAD" w14:paraId="3F3B8709" w14:textId="77777777" w:rsidTr="00C21BAD">
        <w:tc>
          <w:tcPr>
            <w:tcW w:w="962" w:type="pct"/>
          </w:tcPr>
          <w:p w14:paraId="141CDD85" w14:textId="4DA7932B"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Bouée YCH</w:t>
            </w:r>
          </w:p>
        </w:tc>
        <w:tc>
          <w:tcPr>
            <w:tcW w:w="1109" w:type="pct"/>
          </w:tcPr>
          <w:p w14:paraId="326AEE2A"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4B3F9999" w14:textId="0614E663"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VHF :</w:t>
            </w:r>
          </w:p>
        </w:tc>
        <w:tc>
          <w:tcPr>
            <w:tcW w:w="938" w:type="pct"/>
          </w:tcPr>
          <w:p w14:paraId="61F46257"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776D82B0" w14:textId="77777777" w:rsidR="00C21BAD" w:rsidRDefault="00C21BAD" w:rsidP="00173774">
            <w:pPr>
              <w:pStyle w:val="Paragraphedeliste"/>
              <w:ind w:left="0"/>
              <w:jc w:val="center"/>
              <w:rPr>
                <w:rFonts w:asciiTheme="minorHAnsi" w:hAnsiTheme="minorHAnsi" w:cstheme="minorHAnsi"/>
                <w:sz w:val="40"/>
                <w:szCs w:val="40"/>
              </w:rPr>
            </w:pPr>
          </w:p>
        </w:tc>
      </w:tr>
      <w:tr w:rsidR="00C21BAD" w14:paraId="70EAEE5F" w14:textId="77777777" w:rsidTr="00C21BAD">
        <w:tc>
          <w:tcPr>
            <w:tcW w:w="962" w:type="pct"/>
          </w:tcPr>
          <w:p w14:paraId="69B829BA" w14:textId="30C5B130" w:rsidR="00C21BAD" w:rsidRPr="00C21BAD" w:rsidRDefault="00C21BAD" w:rsidP="00173774">
            <w:pPr>
              <w:pStyle w:val="Paragraphedeliste"/>
              <w:ind w:left="0"/>
              <w:jc w:val="center"/>
              <w:rPr>
                <w:rFonts w:asciiTheme="minorHAnsi" w:hAnsiTheme="minorHAnsi" w:cstheme="minorHAnsi"/>
                <w:sz w:val="32"/>
                <w:szCs w:val="32"/>
              </w:rPr>
            </w:pPr>
            <w:r w:rsidRPr="00C21BAD">
              <w:rPr>
                <w:rFonts w:asciiTheme="minorHAnsi" w:hAnsiTheme="minorHAnsi" w:cstheme="minorHAnsi"/>
                <w:sz w:val="32"/>
                <w:szCs w:val="32"/>
              </w:rPr>
              <w:t>Houlographe Anglet</w:t>
            </w:r>
          </w:p>
        </w:tc>
        <w:tc>
          <w:tcPr>
            <w:tcW w:w="1109" w:type="pct"/>
          </w:tcPr>
          <w:p w14:paraId="5925AD05"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156B7A9A" w14:textId="02626B85"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 xml:space="preserve">SMS : </w:t>
            </w:r>
          </w:p>
        </w:tc>
        <w:tc>
          <w:tcPr>
            <w:tcW w:w="938" w:type="pct"/>
          </w:tcPr>
          <w:p w14:paraId="574B1AFE"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77577330" w14:textId="77777777" w:rsidR="00C21BAD" w:rsidRDefault="00C21BAD" w:rsidP="00173774">
            <w:pPr>
              <w:pStyle w:val="Paragraphedeliste"/>
              <w:ind w:left="0"/>
              <w:jc w:val="center"/>
              <w:rPr>
                <w:rFonts w:asciiTheme="minorHAnsi" w:hAnsiTheme="minorHAnsi" w:cstheme="minorHAnsi"/>
                <w:sz w:val="40"/>
                <w:szCs w:val="40"/>
              </w:rPr>
            </w:pPr>
          </w:p>
        </w:tc>
      </w:tr>
      <w:tr w:rsidR="00C21BAD" w14:paraId="25D0E2AD" w14:textId="77777777" w:rsidTr="00C21BAD">
        <w:tc>
          <w:tcPr>
            <w:tcW w:w="962" w:type="pct"/>
          </w:tcPr>
          <w:p w14:paraId="7FC7AEF7" w14:textId="2B7543C8"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Bouée YCH</w:t>
            </w:r>
          </w:p>
        </w:tc>
        <w:tc>
          <w:tcPr>
            <w:tcW w:w="1109" w:type="pct"/>
          </w:tcPr>
          <w:p w14:paraId="2A902EB2"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785C2AF7" w14:textId="14C38ECF"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VHF :</w:t>
            </w:r>
          </w:p>
        </w:tc>
        <w:tc>
          <w:tcPr>
            <w:tcW w:w="938" w:type="pct"/>
          </w:tcPr>
          <w:p w14:paraId="02E950CD"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4BCD80BE" w14:textId="77777777" w:rsidR="00C21BAD" w:rsidRDefault="00C21BAD" w:rsidP="00173774">
            <w:pPr>
              <w:pStyle w:val="Paragraphedeliste"/>
              <w:ind w:left="0"/>
              <w:jc w:val="center"/>
              <w:rPr>
                <w:rFonts w:asciiTheme="minorHAnsi" w:hAnsiTheme="minorHAnsi" w:cstheme="minorHAnsi"/>
                <w:sz w:val="40"/>
                <w:szCs w:val="40"/>
              </w:rPr>
            </w:pPr>
          </w:p>
        </w:tc>
      </w:tr>
      <w:tr w:rsidR="00C21BAD" w14:paraId="7618CCB1" w14:textId="77777777" w:rsidTr="00C21BAD">
        <w:tc>
          <w:tcPr>
            <w:tcW w:w="962" w:type="pct"/>
          </w:tcPr>
          <w:p w14:paraId="5994D5AC" w14:textId="23D72F16" w:rsidR="00C21BAD" w:rsidRDefault="00C21BAD" w:rsidP="00C21BAD">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Artha</w:t>
            </w:r>
          </w:p>
        </w:tc>
        <w:tc>
          <w:tcPr>
            <w:tcW w:w="1109" w:type="pct"/>
          </w:tcPr>
          <w:p w14:paraId="3DD6049F"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567C1922" w14:textId="152052B2"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 xml:space="preserve">SMS : </w:t>
            </w:r>
          </w:p>
        </w:tc>
        <w:tc>
          <w:tcPr>
            <w:tcW w:w="938" w:type="pct"/>
          </w:tcPr>
          <w:p w14:paraId="71DD113A"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48EAE325" w14:textId="77777777" w:rsidR="00C21BAD" w:rsidRDefault="00C21BAD" w:rsidP="00173774">
            <w:pPr>
              <w:pStyle w:val="Paragraphedeliste"/>
              <w:ind w:left="0"/>
              <w:jc w:val="center"/>
              <w:rPr>
                <w:rFonts w:asciiTheme="minorHAnsi" w:hAnsiTheme="minorHAnsi" w:cstheme="minorHAnsi"/>
                <w:sz w:val="40"/>
                <w:szCs w:val="40"/>
              </w:rPr>
            </w:pPr>
          </w:p>
        </w:tc>
      </w:tr>
      <w:tr w:rsidR="00C21BAD" w14:paraId="13818B9A" w14:textId="77777777" w:rsidTr="00C21BAD">
        <w:tc>
          <w:tcPr>
            <w:tcW w:w="962" w:type="pct"/>
          </w:tcPr>
          <w:p w14:paraId="7DD11EFB" w14:textId="6BD54B5D" w:rsidR="00C21BAD" w:rsidRDefault="00C21BAD" w:rsidP="00C21BAD">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Bouée YCH</w:t>
            </w:r>
          </w:p>
        </w:tc>
        <w:tc>
          <w:tcPr>
            <w:tcW w:w="1109" w:type="pct"/>
          </w:tcPr>
          <w:p w14:paraId="5A9E8E53" w14:textId="77777777" w:rsidR="00C21BAD" w:rsidRDefault="00C21BAD" w:rsidP="00173774">
            <w:pPr>
              <w:pStyle w:val="Paragraphedeliste"/>
              <w:ind w:left="0"/>
              <w:jc w:val="center"/>
              <w:rPr>
                <w:rFonts w:asciiTheme="minorHAnsi" w:hAnsiTheme="minorHAnsi" w:cstheme="minorHAnsi"/>
                <w:sz w:val="40"/>
                <w:szCs w:val="40"/>
              </w:rPr>
            </w:pPr>
          </w:p>
        </w:tc>
        <w:tc>
          <w:tcPr>
            <w:tcW w:w="949" w:type="pct"/>
          </w:tcPr>
          <w:p w14:paraId="0FC6EBD5" w14:textId="14112F3D" w:rsidR="00C21BAD" w:rsidRDefault="00C21BAD" w:rsidP="00173774">
            <w:pPr>
              <w:pStyle w:val="Paragraphedeliste"/>
              <w:ind w:left="0"/>
              <w:jc w:val="center"/>
              <w:rPr>
                <w:rFonts w:asciiTheme="minorHAnsi" w:hAnsiTheme="minorHAnsi" w:cstheme="minorHAnsi"/>
                <w:sz w:val="40"/>
                <w:szCs w:val="40"/>
              </w:rPr>
            </w:pPr>
            <w:r>
              <w:rPr>
                <w:rFonts w:asciiTheme="minorHAnsi" w:hAnsiTheme="minorHAnsi" w:cstheme="minorHAnsi"/>
                <w:sz w:val="40"/>
                <w:szCs w:val="40"/>
              </w:rPr>
              <w:t>VHF :</w:t>
            </w:r>
          </w:p>
        </w:tc>
        <w:tc>
          <w:tcPr>
            <w:tcW w:w="938" w:type="pct"/>
          </w:tcPr>
          <w:p w14:paraId="5D521083" w14:textId="77777777" w:rsidR="00C21BAD" w:rsidRDefault="00C21BAD" w:rsidP="00173774">
            <w:pPr>
              <w:pStyle w:val="Paragraphedeliste"/>
              <w:ind w:left="0"/>
              <w:jc w:val="center"/>
              <w:rPr>
                <w:rFonts w:asciiTheme="minorHAnsi" w:hAnsiTheme="minorHAnsi" w:cstheme="minorHAnsi"/>
                <w:sz w:val="40"/>
                <w:szCs w:val="40"/>
              </w:rPr>
            </w:pPr>
          </w:p>
        </w:tc>
        <w:tc>
          <w:tcPr>
            <w:tcW w:w="1042" w:type="pct"/>
          </w:tcPr>
          <w:p w14:paraId="30504C08" w14:textId="77777777" w:rsidR="00C21BAD" w:rsidRDefault="00C21BAD" w:rsidP="00173774">
            <w:pPr>
              <w:pStyle w:val="Paragraphedeliste"/>
              <w:ind w:left="0"/>
              <w:jc w:val="center"/>
              <w:rPr>
                <w:rFonts w:asciiTheme="minorHAnsi" w:hAnsiTheme="minorHAnsi" w:cstheme="minorHAnsi"/>
                <w:sz w:val="40"/>
                <w:szCs w:val="40"/>
              </w:rPr>
            </w:pPr>
          </w:p>
        </w:tc>
      </w:tr>
    </w:tbl>
    <w:p w14:paraId="1058C979" w14:textId="77777777" w:rsidR="00173774" w:rsidRDefault="00173774" w:rsidP="00173774">
      <w:pPr>
        <w:pStyle w:val="Paragraphedeliste"/>
        <w:ind w:left="2568" w:hanging="2568"/>
        <w:jc w:val="center"/>
        <w:rPr>
          <w:rFonts w:asciiTheme="minorHAnsi" w:hAnsiTheme="minorHAnsi" w:cstheme="minorHAnsi"/>
          <w:sz w:val="40"/>
          <w:szCs w:val="40"/>
        </w:rPr>
      </w:pPr>
    </w:p>
    <w:p w14:paraId="6F607C2A" w14:textId="7E1A97DC" w:rsidR="00C21BAD" w:rsidRDefault="00C21BAD" w:rsidP="00173774">
      <w:pPr>
        <w:pStyle w:val="Paragraphedeliste"/>
        <w:ind w:left="2568" w:hanging="2568"/>
        <w:jc w:val="center"/>
        <w:rPr>
          <w:rFonts w:asciiTheme="minorHAnsi" w:hAnsiTheme="minorHAnsi" w:cstheme="minorHAnsi"/>
          <w:sz w:val="40"/>
          <w:szCs w:val="40"/>
        </w:rPr>
      </w:pPr>
      <w:r>
        <w:rPr>
          <w:rFonts w:asciiTheme="minorHAnsi" w:hAnsiTheme="minorHAnsi" w:cstheme="minorHAnsi"/>
          <w:sz w:val="40"/>
          <w:szCs w:val="40"/>
        </w:rPr>
        <w:t>Signature du skipper :</w:t>
      </w:r>
    </w:p>
    <w:p w14:paraId="4AE3762C" w14:textId="77777777" w:rsidR="008D2EB3" w:rsidRDefault="008D2EB3" w:rsidP="00173774">
      <w:pPr>
        <w:pStyle w:val="Paragraphedeliste"/>
        <w:ind w:left="2568" w:hanging="2568"/>
        <w:jc w:val="center"/>
        <w:rPr>
          <w:rFonts w:asciiTheme="minorHAnsi" w:hAnsiTheme="minorHAnsi" w:cstheme="minorHAnsi"/>
          <w:sz w:val="40"/>
          <w:szCs w:val="40"/>
        </w:rPr>
      </w:pPr>
    </w:p>
    <w:p w14:paraId="72335ED0" w14:textId="77777777" w:rsidR="006305C2" w:rsidRDefault="006305C2" w:rsidP="00173774">
      <w:pPr>
        <w:pStyle w:val="Paragraphedeliste"/>
        <w:ind w:left="2568" w:hanging="2568"/>
        <w:jc w:val="center"/>
        <w:rPr>
          <w:rFonts w:asciiTheme="minorHAnsi" w:hAnsiTheme="minorHAnsi" w:cstheme="minorHAnsi"/>
          <w:sz w:val="40"/>
          <w:szCs w:val="40"/>
        </w:rPr>
      </w:pPr>
    </w:p>
    <w:p w14:paraId="37C947CD" w14:textId="77777777" w:rsidR="006305C2" w:rsidRDefault="006305C2" w:rsidP="00173774">
      <w:pPr>
        <w:pStyle w:val="Paragraphedeliste"/>
        <w:ind w:left="2568" w:hanging="2568"/>
        <w:jc w:val="center"/>
        <w:rPr>
          <w:rFonts w:asciiTheme="minorHAnsi" w:hAnsiTheme="minorHAnsi" w:cstheme="minorHAnsi"/>
          <w:sz w:val="40"/>
          <w:szCs w:val="40"/>
        </w:rPr>
      </w:pPr>
    </w:p>
    <w:p w14:paraId="3FD44F13" w14:textId="77777777" w:rsidR="006305C2" w:rsidRDefault="006305C2" w:rsidP="00173774">
      <w:pPr>
        <w:pStyle w:val="Paragraphedeliste"/>
        <w:ind w:left="2568" w:hanging="2568"/>
        <w:jc w:val="center"/>
        <w:rPr>
          <w:rFonts w:asciiTheme="minorHAnsi" w:hAnsiTheme="minorHAnsi" w:cstheme="minorHAnsi"/>
          <w:sz w:val="40"/>
          <w:szCs w:val="40"/>
        </w:rPr>
      </w:pPr>
    </w:p>
    <w:p w14:paraId="13394F14" w14:textId="27E8903B" w:rsidR="008D2EB3" w:rsidRPr="008D2EB3" w:rsidRDefault="008D2EB3" w:rsidP="008D2EB3">
      <w:pPr>
        <w:pStyle w:val="Paragraphedeliste"/>
        <w:ind w:left="2568" w:hanging="2568"/>
        <w:rPr>
          <w:rFonts w:asciiTheme="minorHAnsi" w:hAnsiTheme="minorHAnsi" w:cstheme="minorHAnsi"/>
          <w:b/>
        </w:rPr>
      </w:pPr>
      <w:r w:rsidRPr="008D2EB3">
        <w:rPr>
          <w:rFonts w:asciiTheme="minorHAnsi" w:hAnsiTheme="minorHAnsi" w:cstheme="minorHAnsi"/>
          <w:b/>
        </w:rPr>
        <w:t xml:space="preserve">Le SMS </w:t>
      </w:r>
      <w:r>
        <w:rPr>
          <w:rFonts w:asciiTheme="minorHAnsi" w:hAnsiTheme="minorHAnsi" w:cstheme="minorHAnsi"/>
          <w:b/>
        </w:rPr>
        <w:t xml:space="preserve">OBLIGATOIRE </w:t>
      </w:r>
      <w:r w:rsidRPr="008D2EB3">
        <w:rPr>
          <w:rFonts w:asciiTheme="minorHAnsi" w:hAnsiTheme="minorHAnsi" w:cstheme="minorHAnsi"/>
          <w:b/>
        </w:rPr>
        <w:t>de passage aux marques devra contenir :</w:t>
      </w:r>
    </w:p>
    <w:p w14:paraId="40753248" w14:textId="5830D751" w:rsidR="008D2EB3" w:rsidRDefault="008D2EB3" w:rsidP="008D2EB3">
      <w:pPr>
        <w:pStyle w:val="Paragraphedeliste"/>
        <w:numPr>
          <w:ilvl w:val="0"/>
          <w:numId w:val="15"/>
        </w:numPr>
        <w:rPr>
          <w:rFonts w:asciiTheme="minorHAnsi" w:hAnsiTheme="minorHAnsi" w:cstheme="minorHAnsi"/>
        </w:rPr>
      </w:pPr>
      <w:r>
        <w:rPr>
          <w:rFonts w:asciiTheme="minorHAnsi" w:hAnsiTheme="minorHAnsi" w:cstheme="minorHAnsi"/>
        </w:rPr>
        <w:t>Nom du bateau</w:t>
      </w:r>
    </w:p>
    <w:p w14:paraId="793A99F2" w14:textId="61451DEC" w:rsidR="008D2EB3" w:rsidRDefault="008D2EB3" w:rsidP="008D2EB3">
      <w:pPr>
        <w:pStyle w:val="Paragraphedeliste"/>
        <w:numPr>
          <w:ilvl w:val="0"/>
          <w:numId w:val="15"/>
        </w:numPr>
        <w:rPr>
          <w:rFonts w:asciiTheme="minorHAnsi" w:hAnsiTheme="minorHAnsi" w:cstheme="minorHAnsi"/>
        </w:rPr>
      </w:pPr>
      <w:r>
        <w:rPr>
          <w:rFonts w:asciiTheme="minorHAnsi" w:hAnsiTheme="minorHAnsi" w:cstheme="minorHAnsi"/>
        </w:rPr>
        <w:t>N° de voile</w:t>
      </w:r>
    </w:p>
    <w:p w14:paraId="64C128BF" w14:textId="778EC8DD" w:rsidR="008D2EB3" w:rsidRDefault="008D2EB3" w:rsidP="008D2EB3">
      <w:pPr>
        <w:pStyle w:val="Paragraphedeliste"/>
        <w:numPr>
          <w:ilvl w:val="0"/>
          <w:numId w:val="15"/>
        </w:numPr>
        <w:rPr>
          <w:rFonts w:asciiTheme="minorHAnsi" w:hAnsiTheme="minorHAnsi" w:cstheme="minorHAnsi"/>
        </w:rPr>
      </w:pPr>
      <w:r>
        <w:rPr>
          <w:rFonts w:asciiTheme="minorHAnsi" w:hAnsiTheme="minorHAnsi" w:cstheme="minorHAnsi"/>
        </w:rPr>
        <w:t>Nom du passage ( BA Pasajes, BA Anglet…)</w:t>
      </w:r>
    </w:p>
    <w:p w14:paraId="6C0ADB5F" w14:textId="3BBCC224" w:rsidR="008D2EB3" w:rsidRPr="008D2EB3" w:rsidRDefault="008D2EB3" w:rsidP="008D2EB3">
      <w:pPr>
        <w:pStyle w:val="Paragraphedeliste"/>
        <w:numPr>
          <w:ilvl w:val="0"/>
          <w:numId w:val="15"/>
        </w:numPr>
        <w:rPr>
          <w:rFonts w:asciiTheme="minorHAnsi" w:hAnsiTheme="minorHAnsi" w:cstheme="minorHAnsi"/>
        </w:rPr>
      </w:pPr>
      <w:r>
        <w:rPr>
          <w:rFonts w:asciiTheme="minorHAnsi" w:hAnsiTheme="minorHAnsi" w:cstheme="minorHAnsi"/>
        </w:rPr>
        <w:t>Heure du passage</w:t>
      </w:r>
    </w:p>
    <w:sectPr w:rsidR="008D2EB3" w:rsidRPr="008D2EB3" w:rsidSect="0075101A">
      <w:headerReference w:type="default" r:id="rId11"/>
      <w:footerReference w:type="even" r:id="rId12"/>
      <w:footerReference w:type="default" r:id="rId13"/>
      <w:pgSz w:w="11907" w:h="16840" w:code="9"/>
      <w:pgMar w:top="2410" w:right="207" w:bottom="1797" w:left="180" w:header="360" w:footer="25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CBA8C" w14:textId="77777777" w:rsidR="00AB3165" w:rsidRDefault="00AB3165">
      <w:r>
        <w:separator/>
      </w:r>
    </w:p>
  </w:endnote>
  <w:endnote w:type="continuationSeparator" w:id="0">
    <w:p w14:paraId="40B696D7" w14:textId="77777777" w:rsidR="00AB3165" w:rsidRDefault="00AB3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 Gothic MT">
    <w:altName w:val="Arial"/>
    <w:charset w:val="00"/>
    <w:family w:val="swiss"/>
    <w:pitch w:val="variable"/>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ComicSansMS">
    <w:altName w:val="Comic Sans M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F761" w14:textId="77777777" w:rsidR="00B25493" w:rsidRDefault="00B25493" w:rsidP="000D0D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F0EAC1" w14:textId="77777777" w:rsidR="00B25493" w:rsidRDefault="00B25493" w:rsidP="000B6C5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C9778" w14:textId="77777777" w:rsidR="00B25493" w:rsidRPr="00E55C98" w:rsidRDefault="00B25493" w:rsidP="00156298">
    <w:pPr>
      <w:pStyle w:val="Pieddepage"/>
      <w:jc w:val="center"/>
      <w:rPr>
        <w:rFonts w:ascii="Calibri Light" w:hAnsi="Calibri Light"/>
        <w:i/>
        <w:sz w:val="22"/>
        <w:szCs w:val="22"/>
      </w:rPr>
    </w:pPr>
    <w:r w:rsidRPr="0003052A">
      <w:rPr>
        <w:rFonts w:ascii="Calibri Light" w:hAnsi="Calibri Light"/>
        <w:i/>
        <w:noProof/>
        <w:sz w:val="22"/>
        <w:szCs w:val="22"/>
        <w:lang w:eastAsia="fr-FR"/>
      </w:rPr>
      <w:drawing>
        <wp:anchor distT="0" distB="0" distL="114300" distR="114300" simplePos="0" relativeHeight="251659264" behindDoc="0" locked="0" layoutInCell="1" allowOverlap="1" wp14:anchorId="310E1CB9" wp14:editId="0570AB7E">
          <wp:simplePos x="0" y="0"/>
          <wp:positionH relativeFrom="column">
            <wp:posOffset>6066064</wp:posOffset>
          </wp:positionH>
          <wp:positionV relativeFrom="paragraph">
            <wp:posOffset>-472077</wp:posOffset>
          </wp:positionV>
          <wp:extent cx="655865" cy="685800"/>
          <wp:effectExtent l="19050" t="0" r="0" b="0"/>
          <wp:wrapThrough wrapText="bothSides">
            <wp:wrapPolygon edited="0">
              <wp:start x="-628" y="0"/>
              <wp:lineTo x="-628" y="21000"/>
              <wp:lineTo x="21349" y="21000"/>
              <wp:lineTo x="21349" y="0"/>
              <wp:lineTo x="-628" y="0"/>
            </wp:wrapPolygon>
          </wp:wrapThrough>
          <wp:docPr id="10" name="Imag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
                  <a:srcRect/>
                  <a:stretch>
                    <a:fillRect/>
                  </a:stretch>
                </pic:blipFill>
                <pic:spPr bwMode="auto">
                  <a:xfrm>
                    <a:off x="0" y="0"/>
                    <a:ext cx="655320" cy="6858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6704" behindDoc="0" locked="0" layoutInCell="1" allowOverlap="1" wp14:anchorId="4E6FC2C9" wp14:editId="309073D5">
          <wp:simplePos x="0" y="0"/>
          <wp:positionH relativeFrom="column">
            <wp:posOffset>732155</wp:posOffset>
          </wp:positionH>
          <wp:positionV relativeFrom="paragraph">
            <wp:posOffset>-485140</wp:posOffset>
          </wp:positionV>
          <wp:extent cx="1221740" cy="620395"/>
          <wp:effectExtent l="0" t="0" r="0" b="8255"/>
          <wp:wrapThrough wrapText="bothSides">
            <wp:wrapPolygon edited="0">
              <wp:start x="0" y="0"/>
              <wp:lineTo x="0" y="21224"/>
              <wp:lineTo x="21218" y="21224"/>
              <wp:lineTo x="21218" y="0"/>
              <wp:lineTo x="0" y="0"/>
            </wp:wrapPolygon>
          </wp:wrapThrough>
          <wp:docPr id="11" name="Image 22" descr="LOGO S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SL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1740" cy="62039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1E4F8" w14:textId="77777777" w:rsidR="00AB3165" w:rsidRDefault="00AB3165">
      <w:r>
        <w:separator/>
      </w:r>
    </w:p>
  </w:footnote>
  <w:footnote w:type="continuationSeparator" w:id="0">
    <w:p w14:paraId="66129B2F" w14:textId="77777777" w:rsidR="00AB3165" w:rsidRDefault="00AB3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28251" w14:textId="77777777" w:rsidR="00B25493" w:rsidRDefault="00B25493" w:rsidP="000969B0">
    <w:pPr>
      <w:pStyle w:val="En-tte"/>
      <w:tabs>
        <w:tab w:val="clear" w:pos="8504"/>
      </w:tabs>
    </w:pPr>
    <w:r>
      <w:rPr>
        <w:noProof/>
        <w:lang w:eastAsia="fr-FR"/>
      </w:rPr>
      <w:drawing>
        <wp:inline distT="0" distB="0" distL="0" distR="0" wp14:anchorId="60A2769B" wp14:editId="53AD0E65">
          <wp:extent cx="7283450" cy="1182370"/>
          <wp:effectExtent l="19050" t="0" r="0" b="0"/>
          <wp:docPr id="9" name="Image 9" descr="Letterhead 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tterhead Y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0" cy="1182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BEC51E0"/>
    <w:lvl w:ilvl="0">
      <w:numFmt w:val="bullet"/>
      <w:lvlText w:val="*"/>
      <w:lvlJc w:val="left"/>
    </w:lvl>
  </w:abstractNum>
  <w:abstractNum w:abstractNumId="1" w15:restartNumberingAfterBreak="0">
    <w:nsid w:val="03CF4AA7"/>
    <w:multiLevelType w:val="hybridMultilevel"/>
    <w:tmpl w:val="0F405B62"/>
    <w:lvl w:ilvl="0" w:tplc="87E8772A">
      <w:start w:val="3"/>
      <w:numFmt w:val="bullet"/>
      <w:lvlText w:val="-"/>
      <w:lvlJc w:val="left"/>
      <w:pPr>
        <w:ind w:left="1068" w:hanging="360"/>
      </w:pPr>
      <w:rPr>
        <w:rFonts w:ascii="Times New Roman" w:eastAsia="Times New Roman"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4F43D4C"/>
    <w:multiLevelType w:val="hybridMultilevel"/>
    <w:tmpl w:val="8486AFB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6D259ED"/>
    <w:multiLevelType w:val="hybridMultilevel"/>
    <w:tmpl w:val="282440E0"/>
    <w:lvl w:ilvl="0" w:tplc="90663F66">
      <w:numFmt w:val="bullet"/>
      <w:lvlText w:val="-"/>
      <w:lvlJc w:val="left"/>
      <w:pPr>
        <w:tabs>
          <w:tab w:val="num" w:pos="1770"/>
        </w:tabs>
        <w:ind w:left="1770" w:hanging="360"/>
      </w:pPr>
      <w:rPr>
        <w:rFonts w:ascii="Arial" w:eastAsia="Times New Roman" w:hAnsi="Aria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95912BE"/>
    <w:multiLevelType w:val="hybridMultilevel"/>
    <w:tmpl w:val="60700E88"/>
    <w:lvl w:ilvl="0" w:tplc="90663F66">
      <w:numFmt w:val="bullet"/>
      <w:lvlText w:val="-"/>
      <w:lvlJc w:val="left"/>
      <w:pPr>
        <w:tabs>
          <w:tab w:val="num" w:pos="1770"/>
        </w:tabs>
        <w:ind w:left="1770" w:hanging="360"/>
      </w:pPr>
      <w:rPr>
        <w:rFonts w:ascii="Arial" w:eastAsia="Times New Roman" w:hAnsi="Aria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271F7FE9"/>
    <w:multiLevelType w:val="hybridMultilevel"/>
    <w:tmpl w:val="E280CF2A"/>
    <w:lvl w:ilvl="0" w:tplc="90663F66">
      <w:numFmt w:val="bullet"/>
      <w:lvlText w:val="-"/>
      <w:lvlJc w:val="left"/>
      <w:pPr>
        <w:tabs>
          <w:tab w:val="num" w:pos="1065"/>
        </w:tabs>
        <w:ind w:left="1065"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EA055B"/>
    <w:multiLevelType w:val="hybridMultilevel"/>
    <w:tmpl w:val="83E43976"/>
    <w:lvl w:ilvl="0" w:tplc="90663F66">
      <w:numFmt w:val="bullet"/>
      <w:lvlText w:val="-"/>
      <w:lvlJc w:val="left"/>
      <w:pPr>
        <w:tabs>
          <w:tab w:val="num" w:pos="1065"/>
        </w:tabs>
        <w:ind w:left="1065" w:hanging="360"/>
      </w:pPr>
      <w:rPr>
        <w:rFonts w:ascii="Arial" w:eastAsia="Times New Roman" w:hAnsi="Arial"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3B2A02AA"/>
    <w:multiLevelType w:val="hybridMultilevel"/>
    <w:tmpl w:val="ACA24EC0"/>
    <w:lvl w:ilvl="0" w:tplc="90663F66">
      <w:numFmt w:val="bullet"/>
      <w:lvlText w:val="-"/>
      <w:lvlJc w:val="left"/>
      <w:pPr>
        <w:tabs>
          <w:tab w:val="num" w:pos="1770"/>
        </w:tabs>
        <w:ind w:left="1770" w:hanging="360"/>
      </w:pPr>
      <w:rPr>
        <w:rFonts w:ascii="Arial" w:eastAsia="Times New Roman" w:hAnsi="Aria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3D536060"/>
    <w:multiLevelType w:val="hybridMultilevel"/>
    <w:tmpl w:val="24120CF2"/>
    <w:lvl w:ilvl="0" w:tplc="4B768566">
      <w:start w:val="29"/>
      <w:numFmt w:val="bullet"/>
      <w:lvlText w:val="-"/>
      <w:lvlJc w:val="left"/>
      <w:pPr>
        <w:ind w:left="1128" w:hanging="360"/>
      </w:pPr>
      <w:rPr>
        <w:rFonts w:ascii="Times New Roman" w:eastAsia="Times New Roman" w:hAnsi="Times New Roman" w:hint="default"/>
      </w:rPr>
    </w:lvl>
    <w:lvl w:ilvl="1" w:tplc="040C0003">
      <w:start w:val="1"/>
      <w:numFmt w:val="bullet"/>
      <w:lvlText w:val="o"/>
      <w:lvlJc w:val="left"/>
      <w:pPr>
        <w:ind w:left="1848" w:hanging="360"/>
      </w:pPr>
      <w:rPr>
        <w:rFonts w:ascii="Courier New" w:hAnsi="Courier New" w:hint="default"/>
      </w:rPr>
    </w:lvl>
    <w:lvl w:ilvl="2" w:tplc="040C0005">
      <w:start w:val="1"/>
      <w:numFmt w:val="bullet"/>
      <w:lvlText w:val=""/>
      <w:lvlJc w:val="left"/>
      <w:pPr>
        <w:ind w:left="2568" w:hanging="360"/>
      </w:pPr>
      <w:rPr>
        <w:rFonts w:ascii="Wingdings" w:hAnsi="Wingdings" w:hint="default"/>
      </w:rPr>
    </w:lvl>
    <w:lvl w:ilvl="3" w:tplc="040C000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9" w15:restartNumberingAfterBreak="0">
    <w:nsid w:val="405E1934"/>
    <w:multiLevelType w:val="hybridMultilevel"/>
    <w:tmpl w:val="51D4A5E4"/>
    <w:lvl w:ilvl="0" w:tplc="6144CF24">
      <w:start w:val="16"/>
      <w:numFmt w:val="bullet"/>
      <w:lvlText w:val="-"/>
      <w:lvlJc w:val="left"/>
      <w:pPr>
        <w:ind w:left="1778" w:hanging="360"/>
      </w:pPr>
      <w:rPr>
        <w:rFonts w:ascii="Calibri" w:eastAsia="Calibri" w:hAnsi="Calibri" w:cs="Calibri" w:hint="default"/>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start w:val="1"/>
      <w:numFmt w:val="bullet"/>
      <w:lvlText w:val="o"/>
      <w:lvlJc w:val="left"/>
      <w:pPr>
        <w:ind w:left="4658" w:hanging="360"/>
      </w:pPr>
      <w:rPr>
        <w:rFonts w:ascii="Courier New" w:hAnsi="Courier New" w:cs="Courier New" w:hint="default"/>
      </w:rPr>
    </w:lvl>
    <w:lvl w:ilvl="5" w:tplc="040C0005">
      <w:start w:val="1"/>
      <w:numFmt w:val="bullet"/>
      <w:lvlText w:val=""/>
      <w:lvlJc w:val="left"/>
      <w:pPr>
        <w:ind w:left="5378" w:hanging="360"/>
      </w:pPr>
      <w:rPr>
        <w:rFonts w:ascii="Wingdings" w:hAnsi="Wingdings" w:hint="default"/>
      </w:rPr>
    </w:lvl>
    <w:lvl w:ilvl="6" w:tplc="040C0001">
      <w:start w:val="1"/>
      <w:numFmt w:val="bullet"/>
      <w:lvlText w:val=""/>
      <w:lvlJc w:val="left"/>
      <w:pPr>
        <w:ind w:left="6098" w:hanging="360"/>
      </w:pPr>
      <w:rPr>
        <w:rFonts w:ascii="Symbol" w:hAnsi="Symbol" w:hint="default"/>
      </w:rPr>
    </w:lvl>
    <w:lvl w:ilvl="7" w:tplc="040C0003">
      <w:start w:val="1"/>
      <w:numFmt w:val="bullet"/>
      <w:lvlText w:val="o"/>
      <w:lvlJc w:val="left"/>
      <w:pPr>
        <w:ind w:left="6818" w:hanging="360"/>
      </w:pPr>
      <w:rPr>
        <w:rFonts w:ascii="Courier New" w:hAnsi="Courier New" w:cs="Courier New" w:hint="default"/>
      </w:rPr>
    </w:lvl>
    <w:lvl w:ilvl="8" w:tplc="040C0005">
      <w:start w:val="1"/>
      <w:numFmt w:val="bullet"/>
      <w:lvlText w:val=""/>
      <w:lvlJc w:val="left"/>
      <w:pPr>
        <w:ind w:left="7538" w:hanging="360"/>
      </w:pPr>
      <w:rPr>
        <w:rFonts w:ascii="Wingdings" w:hAnsi="Wingdings" w:hint="default"/>
      </w:rPr>
    </w:lvl>
  </w:abstractNum>
  <w:abstractNum w:abstractNumId="10" w15:restartNumberingAfterBreak="0">
    <w:nsid w:val="485E13FC"/>
    <w:multiLevelType w:val="hybridMultilevel"/>
    <w:tmpl w:val="A2B81C2A"/>
    <w:lvl w:ilvl="0" w:tplc="90663F66">
      <w:numFmt w:val="bullet"/>
      <w:lvlText w:val="-"/>
      <w:lvlJc w:val="left"/>
      <w:pPr>
        <w:tabs>
          <w:tab w:val="num" w:pos="1770"/>
        </w:tabs>
        <w:ind w:left="1770" w:hanging="360"/>
      </w:pPr>
      <w:rPr>
        <w:rFonts w:ascii="Arial" w:eastAsia="Times New Roman" w:hAnsi="Aria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1" w15:restartNumberingAfterBreak="0">
    <w:nsid w:val="530A7332"/>
    <w:multiLevelType w:val="hybridMultilevel"/>
    <w:tmpl w:val="36105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3212AF"/>
    <w:multiLevelType w:val="hybridMultilevel"/>
    <w:tmpl w:val="DC2AC2DE"/>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6AE51B58"/>
    <w:multiLevelType w:val="hybridMultilevel"/>
    <w:tmpl w:val="E0C0E03E"/>
    <w:lvl w:ilvl="0" w:tplc="D4DC93FE">
      <w:start w:val="1"/>
      <w:numFmt w:val="decimal"/>
      <w:lvlText w:val="%1."/>
      <w:lvlJc w:val="left"/>
      <w:pPr>
        <w:ind w:left="1417" w:hanging="708"/>
      </w:pPr>
      <w:rPr>
        <w:rFonts w:cs="Times New Roman" w:hint="default"/>
      </w:rPr>
    </w:lvl>
    <w:lvl w:ilvl="1" w:tplc="040C0019" w:tentative="1">
      <w:start w:val="1"/>
      <w:numFmt w:val="lowerLetter"/>
      <w:lvlText w:val="%2."/>
      <w:lvlJc w:val="left"/>
      <w:pPr>
        <w:ind w:left="1789" w:hanging="360"/>
      </w:pPr>
      <w:rPr>
        <w:rFonts w:cs="Times New Roman"/>
      </w:rPr>
    </w:lvl>
    <w:lvl w:ilvl="2" w:tplc="040C001B" w:tentative="1">
      <w:start w:val="1"/>
      <w:numFmt w:val="lowerRoman"/>
      <w:lvlText w:val="%3."/>
      <w:lvlJc w:val="right"/>
      <w:pPr>
        <w:ind w:left="2509" w:hanging="180"/>
      </w:pPr>
      <w:rPr>
        <w:rFonts w:cs="Times New Roman"/>
      </w:rPr>
    </w:lvl>
    <w:lvl w:ilvl="3" w:tplc="040C000F" w:tentative="1">
      <w:start w:val="1"/>
      <w:numFmt w:val="decimal"/>
      <w:lvlText w:val="%4."/>
      <w:lvlJc w:val="left"/>
      <w:pPr>
        <w:ind w:left="3229" w:hanging="360"/>
      </w:pPr>
      <w:rPr>
        <w:rFonts w:cs="Times New Roman"/>
      </w:rPr>
    </w:lvl>
    <w:lvl w:ilvl="4" w:tplc="040C0019" w:tentative="1">
      <w:start w:val="1"/>
      <w:numFmt w:val="lowerLetter"/>
      <w:lvlText w:val="%5."/>
      <w:lvlJc w:val="left"/>
      <w:pPr>
        <w:ind w:left="3949" w:hanging="360"/>
      </w:pPr>
      <w:rPr>
        <w:rFonts w:cs="Times New Roman"/>
      </w:rPr>
    </w:lvl>
    <w:lvl w:ilvl="5" w:tplc="040C001B" w:tentative="1">
      <w:start w:val="1"/>
      <w:numFmt w:val="lowerRoman"/>
      <w:lvlText w:val="%6."/>
      <w:lvlJc w:val="right"/>
      <w:pPr>
        <w:ind w:left="4669" w:hanging="180"/>
      </w:pPr>
      <w:rPr>
        <w:rFonts w:cs="Times New Roman"/>
      </w:rPr>
    </w:lvl>
    <w:lvl w:ilvl="6" w:tplc="040C000F" w:tentative="1">
      <w:start w:val="1"/>
      <w:numFmt w:val="decimal"/>
      <w:lvlText w:val="%7."/>
      <w:lvlJc w:val="left"/>
      <w:pPr>
        <w:ind w:left="5389" w:hanging="360"/>
      </w:pPr>
      <w:rPr>
        <w:rFonts w:cs="Times New Roman"/>
      </w:rPr>
    </w:lvl>
    <w:lvl w:ilvl="7" w:tplc="040C0019" w:tentative="1">
      <w:start w:val="1"/>
      <w:numFmt w:val="lowerLetter"/>
      <w:lvlText w:val="%8."/>
      <w:lvlJc w:val="left"/>
      <w:pPr>
        <w:ind w:left="6109" w:hanging="360"/>
      </w:pPr>
      <w:rPr>
        <w:rFonts w:cs="Times New Roman"/>
      </w:rPr>
    </w:lvl>
    <w:lvl w:ilvl="8" w:tplc="040C001B" w:tentative="1">
      <w:start w:val="1"/>
      <w:numFmt w:val="lowerRoman"/>
      <w:lvlText w:val="%9."/>
      <w:lvlJc w:val="right"/>
      <w:pPr>
        <w:ind w:left="6829" w:hanging="180"/>
      </w:pPr>
      <w:rPr>
        <w:rFonts w:cs="Times New Roman"/>
      </w:rPr>
    </w:lvl>
  </w:abstractNum>
  <w:abstractNum w:abstractNumId="14" w15:restartNumberingAfterBreak="0">
    <w:nsid w:val="6B515F9E"/>
    <w:multiLevelType w:val="hybridMultilevel"/>
    <w:tmpl w:val="0C8A5662"/>
    <w:lvl w:ilvl="0" w:tplc="90663F66">
      <w:numFmt w:val="bullet"/>
      <w:lvlText w:val="-"/>
      <w:lvlJc w:val="left"/>
      <w:pPr>
        <w:tabs>
          <w:tab w:val="num" w:pos="1770"/>
        </w:tabs>
        <w:ind w:left="1770" w:hanging="360"/>
      </w:pPr>
      <w:rPr>
        <w:rFonts w:ascii="Arial" w:eastAsia="Times New Roman" w:hAnsi="Aria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5" w15:restartNumberingAfterBreak="0">
    <w:nsid w:val="7F8B48A7"/>
    <w:multiLevelType w:val="multilevel"/>
    <w:tmpl w:val="D0EC77C6"/>
    <w:lvl w:ilvl="0">
      <w:start w:val="9"/>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1"/>
  </w:num>
  <w:num w:numId="3">
    <w:abstractNumId w:val="12"/>
  </w:num>
  <w:num w:numId="4">
    <w:abstractNumId w:val="2"/>
  </w:num>
  <w:num w:numId="5">
    <w:abstractNumId w:val="6"/>
  </w:num>
  <w:num w:numId="6">
    <w:abstractNumId w:val="14"/>
  </w:num>
  <w:num w:numId="7">
    <w:abstractNumId w:val="7"/>
  </w:num>
  <w:num w:numId="8">
    <w:abstractNumId w:val="10"/>
  </w:num>
  <w:num w:numId="9">
    <w:abstractNumId w:val="15"/>
  </w:num>
  <w:num w:numId="10">
    <w:abstractNumId w:val="5"/>
  </w:num>
  <w:num w:numId="11">
    <w:abstractNumId w:val="3"/>
  </w:num>
  <w:num w:numId="12">
    <w:abstractNumId w:val="4"/>
  </w:num>
  <w:num w:numId="13">
    <w:abstractNumId w:val="1"/>
  </w:num>
  <w:num w:numId="14">
    <w:abstractNumId w:val="13"/>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F37"/>
    <w:rsid w:val="0002191D"/>
    <w:rsid w:val="0003052A"/>
    <w:rsid w:val="00047830"/>
    <w:rsid w:val="000509D2"/>
    <w:rsid w:val="000619AC"/>
    <w:rsid w:val="00064213"/>
    <w:rsid w:val="00066F49"/>
    <w:rsid w:val="00067F96"/>
    <w:rsid w:val="0007253E"/>
    <w:rsid w:val="000731E2"/>
    <w:rsid w:val="0007339A"/>
    <w:rsid w:val="00074E7D"/>
    <w:rsid w:val="000762A6"/>
    <w:rsid w:val="00086053"/>
    <w:rsid w:val="000901BD"/>
    <w:rsid w:val="000969B0"/>
    <w:rsid w:val="000A2814"/>
    <w:rsid w:val="000B4478"/>
    <w:rsid w:val="000B4ABC"/>
    <w:rsid w:val="000B586E"/>
    <w:rsid w:val="000B6C55"/>
    <w:rsid w:val="000C2C8D"/>
    <w:rsid w:val="000D0DA7"/>
    <w:rsid w:val="000D1121"/>
    <w:rsid w:val="000D2674"/>
    <w:rsid w:val="000D6CAD"/>
    <w:rsid w:val="000E13C6"/>
    <w:rsid w:val="000E1DE8"/>
    <w:rsid w:val="001011D6"/>
    <w:rsid w:val="00105625"/>
    <w:rsid w:val="0011768D"/>
    <w:rsid w:val="001201C2"/>
    <w:rsid w:val="001506C5"/>
    <w:rsid w:val="00153824"/>
    <w:rsid w:val="00156298"/>
    <w:rsid w:val="001578D9"/>
    <w:rsid w:val="0016162E"/>
    <w:rsid w:val="00162086"/>
    <w:rsid w:val="001668D6"/>
    <w:rsid w:val="001673B8"/>
    <w:rsid w:val="00173774"/>
    <w:rsid w:val="001768F7"/>
    <w:rsid w:val="0018084A"/>
    <w:rsid w:val="001840A4"/>
    <w:rsid w:val="00191907"/>
    <w:rsid w:val="001A2424"/>
    <w:rsid w:val="001A4FD3"/>
    <w:rsid w:val="001C4E4C"/>
    <w:rsid w:val="001E1386"/>
    <w:rsid w:val="001E2A10"/>
    <w:rsid w:val="001F1565"/>
    <w:rsid w:val="00200369"/>
    <w:rsid w:val="00203D22"/>
    <w:rsid w:val="002060B1"/>
    <w:rsid w:val="00207464"/>
    <w:rsid w:val="00211014"/>
    <w:rsid w:val="002138F6"/>
    <w:rsid w:val="00215141"/>
    <w:rsid w:val="002158C3"/>
    <w:rsid w:val="00220AA0"/>
    <w:rsid w:val="00226CB5"/>
    <w:rsid w:val="0022771F"/>
    <w:rsid w:val="0023319E"/>
    <w:rsid w:val="00233F16"/>
    <w:rsid w:val="00245132"/>
    <w:rsid w:val="00252A44"/>
    <w:rsid w:val="00256292"/>
    <w:rsid w:val="002567EB"/>
    <w:rsid w:val="00256824"/>
    <w:rsid w:val="00261FC2"/>
    <w:rsid w:val="00262C72"/>
    <w:rsid w:val="00281F4C"/>
    <w:rsid w:val="00282AB1"/>
    <w:rsid w:val="00283A4E"/>
    <w:rsid w:val="002A0652"/>
    <w:rsid w:val="002A530F"/>
    <w:rsid w:val="002C1FB6"/>
    <w:rsid w:val="002C521B"/>
    <w:rsid w:val="002C6CDD"/>
    <w:rsid w:val="002D5E3B"/>
    <w:rsid w:val="002E62F2"/>
    <w:rsid w:val="002F0424"/>
    <w:rsid w:val="002F4B48"/>
    <w:rsid w:val="00305A49"/>
    <w:rsid w:val="003070D3"/>
    <w:rsid w:val="00310798"/>
    <w:rsid w:val="00326E31"/>
    <w:rsid w:val="00332A70"/>
    <w:rsid w:val="00333379"/>
    <w:rsid w:val="00344D01"/>
    <w:rsid w:val="00363F37"/>
    <w:rsid w:val="00364829"/>
    <w:rsid w:val="00364FA2"/>
    <w:rsid w:val="00364FBB"/>
    <w:rsid w:val="003703DD"/>
    <w:rsid w:val="003705DD"/>
    <w:rsid w:val="0037395B"/>
    <w:rsid w:val="00375A19"/>
    <w:rsid w:val="00381237"/>
    <w:rsid w:val="003969CB"/>
    <w:rsid w:val="003A1DDB"/>
    <w:rsid w:val="003A4FAB"/>
    <w:rsid w:val="003B020B"/>
    <w:rsid w:val="003D0CBD"/>
    <w:rsid w:val="003D60F1"/>
    <w:rsid w:val="003E100D"/>
    <w:rsid w:val="003F565F"/>
    <w:rsid w:val="003F6D55"/>
    <w:rsid w:val="00401166"/>
    <w:rsid w:val="00402BD0"/>
    <w:rsid w:val="00405BE6"/>
    <w:rsid w:val="00406234"/>
    <w:rsid w:val="004148A8"/>
    <w:rsid w:val="00421D47"/>
    <w:rsid w:val="0042285C"/>
    <w:rsid w:val="00422E43"/>
    <w:rsid w:val="00423680"/>
    <w:rsid w:val="00423AD9"/>
    <w:rsid w:val="00424C5D"/>
    <w:rsid w:val="00431C0E"/>
    <w:rsid w:val="00437547"/>
    <w:rsid w:val="00440FD6"/>
    <w:rsid w:val="0044523E"/>
    <w:rsid w:val="0044733C"/>
    <w:rsid w:val="00450A83"/>
    <w:rsid w:val="004626BD"/>
    <w:rsid w:val="00463EF1"/>
    <w:rsid w:val="00471902"/>
    <w:rsid w:val="004825A7"/>
    <w:rsid w:val="0048624D"/>
    <w:rsid w:val="00486974"/>
    <w:rsid w:val="0049716B"/>
    <w:rsid w:val="004A0500"/>
    <w:rsid w:val="004A6751"/>
    <w:rsid w:val="004B06C7"/>
    <w:rsid w:val="004B5034"/>
    <w:rsid w:val="004C602E"/>
    <w:rsid w:val="004F448A"/>
    <w:rsid w:val="004F4D8A"/>
    <w:rsid w:val="004F5E43"/>
    <w:rsid w:val="00505EC9"/>
    <w:rsid w:val="005134BD"/>
    <w:rsid w:val="005157DB"/>
    <w:rsid w:val="005375F6"/>
    <w:rsid w:val="00546589"/>
    <w:rsid w:val="0055294C"/>
    <w:rsid w:val="0056525E"/>
    <w:rsid w:val="00565CF6"/>
    <w:rsid w:val="00566359"/>
    <w:rsid w:val="00570742"/>
    <w:rsid w:val="00582238"/>
    <w:rsid w:val="00585531"/>
    <w:rsid w:val="00590592"/>
    <w:rsid w:val="005A022F"/>
    <w:rsid w:val="005A0D88"/>
    <w:rsid w:val="005A60B2"/>
    <w:rsid w:val="005B19B1"/>
    <w:rsid w:val="005B1ECD"/>
    <w:rsid w:val="005B2ACA"/>
    <w:rsid w:val="005C4526"/>
    <w:rsid w:val="005D56C7"/>
    <w:rsid w:val="005E255E"/>
    <w:rsid w:val="00603F45"/>
    <w:rsid w:val="00615C39"/>
    <w:rsid w:val="00620ECB"/>
    <w:rsid w:val="00624CD4"/>
    <w:rsid w:val="00626A43"/>
    <w:rsid w:val="006305C2"/>
    <w:rsid w:val="00634642"/>
    <w:rsid w:val="006375BC"/>
    <w:rsid w:val="0064109F"/>
    <w:rsid w:val="00646D29"/>
    <w:rsid w:val="00654985"/>
    <w:rsid w:val="00655C1C"/>
    <w:rsid w:val="00660938"/>
    <w:rsid w:val="0066557B"/>
    <w:rsid w:val="00676B66"/>
    <w:rsid w:val="006931B4"/>
    <w:rsid w:val="00694F86"/>
    <w:rsid w:val="00697312"/>
    <w:rsid w:val="006A30DA"/>
    <w:rsid w:val="006B36B1"/>
    <w:rsid w:val="006C03BF"/>
    <w:rsid w:val="006C5D1A"/>
    <w:rsid w:val="006D274B"/>
    <w:rsid w:val="006D3205"/>
    <w:rsid w:val="006D66BE"/>
    <w:rsid w:val="006E5309"/>
    <w:rsid w:val="006E53EB"/>
    <w:rsid w:val="006F101D"/>
    <w:rsid w:val="006F3815"/>
    <w:rsid w:val="006F5119"/>
    <w:rsid w:val="00702C17"/>
    <w:rsid w:val="00702F4E"/>
    <w:rsid w:val="007168DD"/>
    <w:rsid w:val="00720CE1"/>
    <w:rsid w:val="00743ADB"/>
    <w:rsid w:val="007452B4"/>
    <w:rsid w:val="0075101A"/>
    <w:rsid w:val="00757694"/>
    <w:rsid w:val="00762506"/>
    <w:rsid w:val="00762A88"/>
    <w:rsid w:val="007857B9"/>
    <w:rsid w:val="007A21AD"/>
    <w:rsid w:val="007A4CCC"/>
    <w:rsid w:val="007A5739"/>
    <w:rsid w:val="007B18DA"/>
    <w:rsid w:val="007B1EFB"/>
    <w:rsid w:val="007F0E41"/>
    <w:rsid w:val="007F22AB"/>
    <w:rsid w:val="007F49CB"/>
    <w:rsid w:val="00807D8C"/>
    <w:rsid w:val="00812C5A"/>
    <w:rsid w:val="008177E7"/>
    <w:rsid w:val="0083031F"/>
    <w:rsid w:val="0083378E"/>
    <w:rsid w:val="00841150"/>
    <w:rsid w:val="0085280A"/>
    <w:rsid w:val="008567CF"/>
    <w:rsid w:val="0085722B"/>
    <w:rsid w:val="0086012C"/>
    <w:rsid w:val="00875ABA"/>
    <w:rsid w:val="00876316"/>
    <w:rsid w:val="008852E4"/>
    <w:rsid w:val="008940FF"/>
    <w:rsid w:val="008A5873"/>
    <w:rsid w:val="008B6B7D"/>
    <w:rsid w:val="008C19A4"/>
    <w:rsid w:val="008D2EB3"/>
    <w:rsid w:val="008D74F7"/>
    <w:rsid w:val="008E6BD5"/>
    <w:rsid w:val="008F3BAE"/>
    <w:rsid w:val="008F7440"/>
    <w:rsid w:val="0090767F"/>
    <w:rsid w:val="009079DB"/>
    <w:rsid w:val="009107E0"/>
    <w:rsid w:val="009152C9"/>
    <w:rsid w:val="009167C7"/>
    <w:rsid w:val="00917366"/>
    <w:rsid w:val="00934861"/>
    <w:rsid w:val="0094044D"/>
    <w:rsid w:val="009505C6"/>
    <w:rsid w:val="00961DF8"/>
    <w:rsid w:val="00970D84"/>
    <w:rsid w:val="00973EA9"/>
    <w:rsid w:val="00981391"/>
    <w:rsid w:val="00983D4E"/>
    <w:rsid w:val="00985173"/>
    <w:rsid w:val="00990526"/>
    <w:rsid w:val="00991611"/>
    <w:rsid w:val="00992DC7"/>
    <w:rsid w:val="009A2E39"/>
    <w:rsid w:val="009B3FD9"/>
    <w:rsid w:val="009B4ADB"/>
    <w:rsid w:val="009B7ABA"/>
    <w:rsid w:val="009B7B4B"/>
    <w:rsid w:val="009C0686"/>
    <w:rsid w:val="009C377B"/>
    <w:rsid w:val="009D3569"/>
    <w:rsid w:val="009D4E37"/>
    <w:rsid w:val="009D7FC6"/>
    <w:rsid w:val="009F26B1"/>
    <w:rsid w:val="009F43D0"/>
    <w:rsid w:val="00A05B71"/>
    <w:rsid w:val="00A10E16"/>
    <w:rsid w:val="00A15F8B"/>
    <w:rsid w:val="00A23301"/>
    <w:rsid w:val="00A310DE"/>
    <w:rsid w:val="00A4410D"/>
    <w:rsid w:val="00A46793"/>
    <w:rsid w:val="00A46E32"/>
    <w:rsid w:val="00A47078"/>
    <w:rsid w:val="00A51D3B"/>
    <w:rsid w:val="00A6415E"/>
    <w:rsid w:val="00A70B47"/>
    <w:rsid w:val="00A842FE"/>
    <w:rsid w:val="00A87C62"/>
    <w:rsid w:val="00AA6F2B"/>
    <w:rsid w:val="00AB3165"/>
    <w:rsid w:val="00AC2AB1"/>
    <w:rsid w:val="00AD02F4"/>
    <w:rsid w:val="00AD4BCB"/>
    <w:rsid w:val="00AD5F15"/>
    <w:rsid w:val="00AE5F8F"/>
    <w:rsid w:val="00B101A2"/>
    <w:rsid w:val="00B1247A"/>
    <w:rsid w:val="00B24346"/>
    <w:rsid w:val="00B25493"/>
    <w:rsid w:val="00B431B5"/>
    <w:rsid w:val="00B548BB"/>
    <w:rsid w:val="00B615D3"/>
    <w:rsid w:val="00B7761A"/>
    <w:rsid w:val="00B875F9"/>
    <w:rsid w:val="00BB69E0"/>
    <w:rsid w:val="00BC5E29"/>
    <w:rsid w:val="00BD422C"/>
    <w:rsid w:val="00BD66CE"/>
    <w:rsid w:val="00BE3FBA"/>
    <w:rsid w:val="00BF2E92"/>
    <w:rsid w:val="00BF36B0"/>
    <w:rsid w:val="00C001B3"/>
    <w:rsid w:val="00C0437C"/>
    <w:rsid w:val="00C05919"/>
    <w:rsid w:val="00C10BB0"/>
    <w:rsid w:val="00C16630"/>
    <w:rsid w:val="00C16BFE"/>
    <w:rsid w:val="00C21BAD"/>
    <w:rsid w:val="00C24DF1"/>
    <w:rsid w:val="00C25CCC"/>
    <w:rsid w:val="00C337AF"/>
    <w:rsid w:val="00C47C41"/>
    <w:rsid w:val="00C47D09"/>
    <w:rsid w:val="00C61172"/>
    <w:rsid w:val="00C62ECA"/>
    <w:rsid w:val="00C74B5E"/>
    <w:rsid w:val="00C752D0"/>
    <w:rsid w:val="00C77EAC"/>
    <w:rsid w:val="00C800FD"/>
    <w:rsid w:val="00C90CB0"/>
    <w:rsid w:val="00CB07CF"/>
    <w:rsid w:val="00CB0BD2"/>
    <w:rsid w:val="00CD0FAF"/>
    <w:rsid w:val="00CD40C0"/>
    <w:rsid w:val="00CD5822"/>
    <w:rsid w:val="00CF2822"/>
    <w:rsid w:val="00CF5E7A"/>
    <w:rsid w:val="00D00BE3"/>
    <w:rsid w:val="00D00EA9"/>
    <w:rsid w:val="00D0310E"/>
    <w:rsid w:val="00D06396"/>
    <w:rsid w:val="00D17B5D"/>
    <w:rsid w:val="00D23F1A"/>
    <w:rsid w:val="00D25C0F"/>
    <w:rsid w:val="00D3313D"/>
    <w:rsid w:val="00D349F3"/>
    <w:rsid w:val="00D41B2A"/>
    <w:rsid w:val="00D55B81"/>
    <w:rsid w:val="00D57649"/>
    <w:rsid w:val="00D57F51"/>
    <w:rsid w:val="00D667DD"/>
    <w:rsid w:val="00D709EB"/>
    <w:rsid w:val="00D71083"/>
    <w:rsid w:val="00D73DA9"/>
    <w:rsid w:val="00D9352D"/>
    <w:rsid w:val="00D97467"/>
    <w:rsid w:val="00DA4708"/>
    <w:rsid w:val="00DB5D03"/>
    <w:rsid w:val="00DB6D26"/>
    <w:rsid w:val="00DC0C9A"/>
    <w:rsid w:val="00DC6CFC"/>
    <w:rsid w:val="00DC75C4"/>
    <w:rsid w:val="00DD3906"/>
    <w:rsid w:val="00DD43F1"/>
    <w:rsid w:val="00DD6197"/>
    <w:rsid w:val="00DD64E5"/>
    <w:rsid w:val="00DE3333"/>
    <w:rsid w:val="00DE53C4"/>
    <w:rsid w:val="00DE6579"/>
    <w:rsid w:val="00DE7147"/>
    <w:rsid w:val="00E04BE5"/>
    <w:rsid w:val="00E0677C"/>
    <w:rsid w:val="00E1104A"/>
    <w:rsid w:val="00E1688F"/>
    <w:rsid w:val="00E364DB"/>
    <w:rsid w:val="00E55C98"/>
    <w:rsid w:val="00E57A1C"/>
    <w:rsid w:val="00E67EA6"/>
    <w:rsid w:val="00E909AD"/>
    <w:rsid w:val="00E90C38"/>
    <w:rsid w:val="00EA1538"/>
    <w:rsid w:val="00EA3A02"/>
    <w:rsid w:val="00EA3FA1"/>
    <w:rsid w:val="00EB37AA"/>
    <w:rsid w:val="00EB62F8"/>
    <w:rsid w:val="00EC64E3"/>
    <w:rsid w:val="00ED05E4"/>
    <w:rsid w:val="00ED0618"/>
    <w:rsid w:val="00ED0E39"/>
    <w:rsid w:val="00ED1CD0"/>
    <w:rsid w:val="00EE1A42"/>
    <w:rsid w:val="00EF1B46"/>
    <w:rsid w:val="00F05FEF"/>
    <w:rsid w:val="00F064F8"/>
    <w:rsid w:val="00F10951"/>
    <w:rsid w:val="00F15C2A"/>
    <w:rsid w:val="00F27D32"/>
    <w:rsid w:val="00F305D6"/>
    <w:rsid w:val="00F52B95"/>
    <w:rsid w:val="00F56709"/>
    <w:rsid w:val="00F61346"/>
    <w:rsid w:val="00F6368A"/>
    <w:rsid w:val="00F827A6"/>
    <w:rsid w:val="00F961D3"/>
    <w:rsid w:val="00FB1C28"/>
    <w:rsid w:val="00FD176A"/>
    <w:rsid w:val="00FD4AE3"/>
    <w:rsid w:val="00FE29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C28830"/>
  <w15:docId w15:val="{0A475159-894E-4A6E-BB8B-6914B820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4">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63F37"/>
    <w:rPr>
      <w:sz w:val="24"/>
      <w:szCs w:val="24"/>
      <w:lang w:eastAsia="es-ES"/>
    </w:rPr>
  </w:style>
  <w:style w:type="paragraph" w:styleId="Titre1">
    <w:name w:val="heading 1"/>
    <w:basedOn w:val="Normal"/>
    <w:next w:val="Normal"/>
    <w:link w:val="Titre1Car"/>
    <w:uiPriority w:val="9"/>
    <w:qFormat/>
    <w:rsid w:val="00C61172"/>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qFormat/>
    <w:rsid w:val="00C61172"/>
    <w:pPr>
      <w:keepNext/>
      <w:spacing w:line="360" w:lineRule="auto"/>
      <w:ind w:left="1134" w:hanging="431"/>
      <w:jc w:val="both"/>
      <w:outlineLvl w:val="1"/>
    </w:pPr>
    <w:rPr>
      <w:szCs w:val="20"/>
    </w:rPr>
  </w:style>
  <w:style w:type="paragraph" w:styleId="Titre5">
    <w:name w:val="heading 5"/>
    <w:basedOn w:val="Normal"/>
    <w:next w:val="Normal"/>
    <w:link w:val="Titre5Car"/>
    <w:uiPriority w:val="9"/>
    <w:qFormat/>
    <w:rsid w:val="003705DD"/>
    <w:pPr>
      <w:keepNext/>
      <w:keepLines/>
      <w:spacing w:before="200"/>
      <w:outlineLvl w:val="4"/>
    </w:pPr>
    <w:rPr>
      <w:rFonts w:ascii="Cambria" w:hAnsi="Cambria"/>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C61172"/>
    <w:rPr>
      <w:rFonts w:ascii="Cambria" w:hAnsi="Cambria" w:cs="Times New Roman"/>
      <w:b/>
      <w:bCs/>
      <w:color w:val="365F91"/>
      <w:sz w:val="28"/>
      <w:szCs w:val="28"/>
    </w:rPr>
  </w:style>
  <w:style w:type="character" w:customStyle="1" w:styleId="Titre2Car">
    <w:name w:val="Titre 2 Car"/>
    <w:link w:val="Titre2"/>
    <w:uiPriority w:val="9"/>
    <w:locked/>
    <w:rsid w:val="00C61172"/>
    <w:rPr>
      <w:rFonts w:cs="Times New Roman"/>
      <w:sz w:val="24"/>
    </w:rPr>
  </w:style>
  <w:style w:type="character" w:customStyle="1" w:styleId="Titre5Car">
    <w:name w:val="Titre 5 Car"/>
    <w:link w:val="Titre5"/>
    <w:uiPriority w:val="9"/>
    <w:locked/>
    <w:rsid w:val="003705DD"/>
    <w:rPr>
      <w:rFonts w:ascii="Cambria" w:hAnsi="Cambria" w:cs="Times New Roman"/>
      <w:color w:val="243F60"/>
      <w:sz w:val="24"/>
      <w:szCs w:val="24"/>
      <w:lang w:eastAsia="es-ES"/>
    </w:rPr>
  </w:style>
  <w:style w:type="paragraph" w:styleId="En-tte">
    <w:name w:val="header"/>
    <w:basedOn w:val="Normal"/>
    <w:link w:val="En-tteCar"/>
    <w:uiPriority w:val="99"/>
    <w:rsid w:val="00363F37"/>
    <w:pPr>
      <w:tabs>
        <w:tab w:val="center" w:pos="4252"/>
        <w:tab w:val="right" w:pos="8504"/>
      </w:tabs>
    </w:pPr>
  </w:style>
  <w:style w:type="character" w:customStyle="1" w:styleId="En-tteCar">
    <w:name w:val="En-tête Car"/>
    <w:link w:val="En-tte"/>
    <w:uiPriority w:val="99"/>
    <w:semiHidden/>
    <w:rsid w:val="006D1637"/>
    <w:rPr>
      <w:sz w:val="24"/>
      <w:szCs w:val="24"/>
      <w:lang w:eastAsia="es-ES"/>
    </w:rPr>
  </w:style>
  <w:style w:type="paragraph" w:styleId="Pieddepage">
    <w:name w:val="footer"/>
    <w:basedOn w:val="Normal"/>
    <w:link w:val="PieddepageCar"/>
    <w:uiPriority w:val="99"/>
    <w:rsid w:val="00363F37"/>
    <w:pPr>
      <w:tabs>
        <w:tab w:val="center" w:pos="4252"/>
        <w:tab w:val="right" w:pos="8504"/>
      </w:tabs>
    </w:pPr>
  </w:style>
  <w:style w:type="character" w:customStyle="1" w:styleId="PieddepageCar">
    <w:name w:val="Pied de page Car"/>
    <w:link w:val="Pieddepage"/>
    <w:uiPriority w:val="99"/>
    <w:semiHidden/>
    <w:rsid w:val="006D1637"/>
    <w:rPr>
      <w:sz w:val="24"/>
      <w:szCs w:val="24"/>
      <w:lang w:eastAsia="es-ES"/>
    </w:rPr>
  </w:style>
  <w:style w:type="character" w:styleId="Numrodepage">
    <w:name w:val="page number"/>
    <w:uiPriority w:val="99"/>
    <w:rsid w:val="000B6C55"/>
    <w:rPr>
      <w:rFonts w:cs="Times New Roman"/>
    </w:rPr>
  </w:style>
  <w:style w:type="character" w:styleId="Lienhypertexte">
    <w:name w:val="Hyperlink"/>
    <w:uiPriority w:val="99"/>
    <w:rsid w:val="00421D47"/>
    <w:rPr>
      <w:rFonts w:cs="Times New Roman"/>
      <w:color w:val="0000FF"/>
      <w:u w:val="single"/>
    </w:rPr>
  </w:style>
  <w:style w:type="paragraph" w:styleId="NormalWeb">
    <w:name w:val="Normal (Web)"/>
    <w:basedOn w:val="Normal"/>
    <w:uiPriority w:val="99"/>
    <w:rsid w:val="00E55C98"/>
    <w:pPr>
      <w:spacing w:before="100" w:beforeAutospacing="1" w:after="100" w:afterAutospacing="1"/>
    </w:pPr>
    <w:rPr>
      <w:lang w:val="es-ES"/>
    </w:rPr>
  </w:style>
  <w:style w:type="character" w:styleId="lev">
    <w:name w:val="Strong"/>
    <w:uiPriority w:val="22"/>
    <w:qFormat/>
    <w:rsid w:val="00E55C98"/>
    <w:rPr>
      <w:rFonts w:cs="Times New Roman"/>
      <w:b/>
      <w:bCs/>
    </w:rPr>
  </w:style>
  <w:style w:type="character" w:customStyle="1" w:styleId="apple-converted-space">
    <w:name w:val="apple-converted-space"/>
    <w:rsid w:val="00E55C98"/>
    <w:rPr>
      <w:rFonts w:cs="Times New Roman"/>
    </w:rPr>
  </w:style>
  <w:style w:type="paragraph" w:customStyle="1" w:styleId="Paragraphedeliste1">
    <w:name w:val="Paragraphe de liste1"/>
    <w:basedOn w:val="Normal"/>
    <w:uiPriority w:val="34"/>
    <w:qFormat/>
    <w:rsid w:val="00C61172"/>
    <w:pPr>
      <w:ind w:left="708"/>
    </w:pPr>
    <w:rPr>
      <w:sz w:val="20"/>
      <w:szCs w:val="20"/>
      <w:lang w:eastAsia="fr-FR"/>
    </w:rPr>
  </w:style>
  <w:style w:type="character" w:styleId="Accentuation">
    <w:name w:val="Emphasis"/>
    <w:uiPriority w:val="20"/>
    <w:qFormat/>
    <w:rsid w:val="00C61172"/>
    <w:rPr>
      <w:i/>
    </w:rPr>
  </w:style>
  <w:style w:type="paragraph" w:styleId="Retraitcorpsdetexte">
    <w:name w:val="Body Text Indent"/>
    <w:basedOn w:val="Normal"/>
    <w:link w:val="RetraitcorpsdetexteCar"/>
    <w:uiPriority w:val="99"/>
    <w:unhideWhenUsed/>
    <w:rsid w:val="00C61172"/>
    <w:pPr>
      <w:spacing w:after="120"/>
      <w:ind w:left="283"/>
    </w:pPr>
    <w:rPr>
      <w:sz w:val="20"/>
      <w:szCs w:val="20"/>
    </w:rPr>
  </w:style>
  <w:style w:type="character" w:customStyle="1" w:styleId="RetraitcorpsdetexteCar">
    <w:name w:val="Retrait corps de texte Car"/>
    <w:link w:val="Retraitcorpsdetexte"/>
    <w:uiPriority w:val="99"/>
    <w:locked/>
    <w:rsid w:val="00C61172"/>
    <w:rPr>
      <w:rFonts w:cs="Times New Roman"/>
    </w:rPr>
  </w:style>
  <w:style w:type="paragraph" w:styleId="Textedebulles">
    <w:name w:val="Balloon Text"/>
    <w:basedOn w:val="Normal"/>
    <w:link w:val="TextedebullesCar"/>
    <w:uiPriority w:val="99"/>
    <w:rsid w:val="008177E7"/>
    <w:rPr>
      <w:rFonts w:ascii="Tahoma" w:hAnsi="Tahoma"/>
      <w:sz w:val="16"/>
      <w:szCs w:val="16"/>
    </w:rPr>
  </w:style>
  <w:style w:type="character" w:customStyle="1" w:styleId="TextedebullesCar">
    <w:name w:val="Texte de bulles Car"/>
    <w:link w:val="Textedebulles"/>
    <w:uiPriority w:val="99"/>
    <w:locked/>
    <w:rsid w:val="008177E7"/>
    <w:rPr>
      <w:rFonts w:ascii="Tahoma" w:hAnsi="Tahoma" w:cs="Tahoma"/>
      <w:sz w:val="16"/>
      <w:szCs w:val="16"/>
      <w:lang w:eastAsia="es-ES"/>
    </w:rPr>
  </w:style>
  <w:style w:type="paragraph" w:customStyle="1" w:styleId="Paragraphedeliste10">
    <w:name w:val="Paragraphe de liste1"/>
    <w:basedOn w:val="Normal"/>
    <w:rsid w:val="0075101A"/>
    <w:pPr>
      <w:ind w:left="708"/>
    </w:pPr>
    <w:rPr>
      <w:sz w:val="20"/>
      <w:szCs w:val="20"/>
      <w:lang w:eastAsia="fr-FR"/>
    </w:rPr>
  </w:style>
  <w:style w:type="paragraph" w:styleId="Corpsdetexte">
    <w:name w:val="Body Text"/>
    <w:basedOn w:val="Normal"/>
    <w:link w:val="CorpsdetexteCar"/>
    <w:uiPriority w:val="99"/>
    <w:rsid w:val="003705DD"/>
    <w:pPr>
      <w:spacing w:after="120"/>
    </w:pPr>
  </w:style>
  <w:style w:type="character" w:customStyle="1" w:styleId="CorpsdetexteCar">
    <w:name w:val="Corps de texte Car"/>
    <w:link w:val="Corpsdetexte"/>
    <w:uiPriority w:val="99"/>
    <w:locked/>
    <w:rsid w:val="003705DD"/>
    <w:rPr>
      <w:rFonts w:cs="Times New Roman"/>
      <w:sz w:val="24"/>
      <w:szCs w:val="24"/>
      <w:lang w:eastAsia="es-ES"/>
    </w:rPr>
  </w:style>
  <w:style w:type="paragraph" w:customStyle="1" w:styleId="Paragraphedeliste2">
    <w:name w:val="Paragraphe de liste2"/>
    <w:basedOn w:val="Normal"/>
    <w:rsid w:val="003705DD"/>
    <w:pPr>
      <w:ind w:left="720"/>
      <w:contextualSpacing/>
    </w:pPr>
    <w:rPr>
      <w:rFonts w:ascii="Arial" w:hAnsi="Arial" w:cs="Arial"/>
      <w:color w:val="000000"/>
      <w:lang w:eastAsia="fr-FR"/>
    </w:rPr>
  </w:style>
  <w:style w:type="table" w:styleId="Grilledutableau">
    <w:name w:val="Table Grid"/>
    <w:basedOn w:val="TableauNormal"/>
    <w:rsid w:val="00F52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2C17"/>
    <w:pPr>
      <w:autoSpaceDE w:val="0"/>
      <w:autoSpaceDN w:val="0"/>
      <w:adjustRightInd w:val="0"/>
    </w:pPr>
    <w:rPr>
      <w:rFonts w:ascii="Calibri" w:hAnsi="Calibri" w:cs="Calibri"/>
      <w:color w:val="000000"/>
      <w:sz w:val="24"/>
      <w:szCs w:val="24"/>
    </w:rPr>
  </w:style>
  <w:style w:type="character" w:customStyle="1" w:styleId="apple-tab-span">
    <w:name w:val="apple-tab-span"/>
    <w:basedOn w:val="Policepardfaut"/>
    <w:rsid w:val="0037395B"/>
  </w:style>
  <w:style w:type="paragraph" w:styleId="Paragraphedeliste">
    <w:name w:val="List Paragraph"/>
    <w:basedOn w:val="Normal"/>
    <w:uiPriority w:val="34"/>
    <w:qFormat/>
    <w:rsid w:val="004148A8"/>
    <w:pPr>
      <w:ind w:left="720"/>
      <w:contextualSpacing/>
    </w:pPr>
  </w:style>
  <w:style w:type="paragraph" w:styleId="Textebrut">
    <w:name w:val="Plain Text"/>
    <w:basedOn w:val="Normal"/>
    <w:link w:val="TextebrutCar"/>
    <w:uiPriority w:val="99"/>
    <w:unhideWhenUsed/>
    <w:rsid w:val="00BF2E92"/>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BF2E9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3597">
      <w:bodyDiv w:val="1"/>
      <w:marLeft w:val="0"/>
      <w:marRight w:val="0"/>
      <w:marTop w:val="0"/>
      <w:marBottom w:val="0"/>
      <w:divBdr>
        <w:top w:val="none" w:sz="0" w:space="0" w:color="auto"/>
        <w:left w:val="none" w:sz="0" w:space="0" w:color="auto"/>
        <w:bottom w:val="none" w:sz="0" w:space="0" w:color="auto"/>
        <w:right w:val="none" w:sz="0" w:space="0" w:color="auto"/>
      </w:divBdr>
    </w:div>
    <w:div w:id="162362418">
      <w:bodyDiv w:val="1"/>
      <w:marLeft w:val="0"/>
      <w:marRight w:val="0"/>
      <w:marTop w:val="0"/>
      <w:marBottom w:val="0"/>
      <w:divBdr>
        <w:top w:val="none" w:sz="0" w:space="0" w:color="auto"/>
        <w:left w:val="none" w:sz="0" w:space="0" w:color="auto"/>
        <w:bottom w:val="none" w:sz="0" w:space="0" w:color="auto"/>
        <w:right w:val="none" w:sz="0" w:space="0" w:color="auto"/>
      </w:divBdr>
    </w:div>
    <w:div w:id="278142940">
      <w:bodyDiv w:val="1"/>
      <w:marLeft w:val="0"/>
      <w:marRight w:val="0"/>
      <w:marTop w:val="0"/>
      <w:marBottom w:val="0"/>
      <w:divBdr>
        <w:top w:val="none" w:sz="0" w:space="0" w:color="auto"/>
        <w:left w:val="none" w:sz="0" w:space="0" w:color="auto"/>
        <w:bottom w:val="none" w:sz="0" w:space="0" w:color="auto"/>
        <w:right w:val="none" w:sz="0" w:space="0" w:color="auto"/>
      </w:divBdr>
    </w:div>
    <w:div w:id="732507683">
      <w:bodyDiv w:val="1"/>
      <w:marLeft w:val="0"/>
      <w:marRight w:val="0"/>
      <w:marTop w:val="0"/>
      <w:marBottom w:val="0"/>
      <w:divBdr>
        <w:top w:val="none" w:sz="0" w:space="0" w:color="auto"/>
        <w:left w:val="none" w:sz="0" w:space="0" w:color="auto"/>
        <w:bottom w:val="none" w:sz="0" w:space="0" w:color="auto"/>
        <w:right w:val="none" w:sz="0" w:space="0" w:color="auto"/>
      </w:divBdr>
    </w:div>
    <w:div w:id="893661369">
      <w:bodyDiv w:val="1"/>
      <w:marLeft w:val="0"/>
      <w:marRight w:val="0"/>
      <w:marTop w:val="0"/>
      <w:marBottom w:val="0"/>
      <w:divBdr>
        <w:top w:val="none" w:sz="0" w:space="0" w:color="auto"/>
        <w:left w:val="none" w:sz="0" w:space="0" w:color="auto"/>
        <w:bottom w:val="none" w:sz="0" w:space="0" w:color="auto"/>
        <w:right w:val="none" w:sz="0" w:space="0" w:color="auto"/>
      </w:divBdr>
    </w:div>
    <w:div w:id="1127043052">
      <w:bodyDiv w:val="1"/>
      <w:marLeft w:val="0"/>
      <w:marRight w:val="0"/>
      <w:marTop w:val="0"/>
      <w:marBottom w:val="0"/>
      <w:divBdr>
        <w:top w:val="none" w:sz="0" w:space="0" w:color="auto"/>
        <w:left w:val="none" w:sz="0" w:space="0" w:color="auto"/>
        <w:bottom w:val="none" w:sz="0" w:space="0" w:color="auto"/>
        <w:right w:val="none" w:sz="0" w:space="0" w:color="auto"/>
      </w:divBdr>
    </w:div>
    <w:div w:id="1646398598">
      <w:bodyDiv w:val="1"/>
      <w:marLeft w:val="0"/>
      <w:marRight w:val="0"/>
      <w:marTop w:val="0"/>
      <w:marBottom w:val="0"/>
      <w:divBdr>
        <w:top w:val="none" w:sz="0" w:space="0" w:color="auto"/>
        <w:left w:val="none" w:sz="0" w:space="0" w:color="auto"/>
        <w:bottom w:val="none" w:sz="0" w:space="0" w:color="auto"/>
        <w:right w:val="none" w:sz="0" w:space="0" w:color="auto"/>
      </w:divBdr>
      <w:divsChild>
        <w:div w:id="1061371480">
          <w:marLeft w:val="0"/>
          <w:marRight w:val="0"/>
          <w:marTop w:val="0"/>
          <w:marBottom w:val="0"/>
          <w:divBdr>
            <w:top w:val="none" w:sz="0" w:space="0" w:color="auto"/>
            <w:left w:val="none" w:sz="0" w:space="0" w:color="auto"/>
            <w:bottom w:val="none" w:sz="0" w:space="0" w:color="auto"/>
            <w:right w:val="none" w:sz="0" w:space="0" w:color="auto"/>
          </w:divBdr>
          <w:divsChild>
            <w:div w:id="1403530808">
              <w:marLeft w:val="0"/>
              <w:marRight w:val="0"/>
              <w:marTop w:val="0"/>
              <w:marBottom w:val="0"/>
              <w:divBdr>
                <w:top w:val="none" w:sz="0" w:space="0" w:color="auto"/>
                <w:left w:val="none" w:sz="0" w:space="0" w:color="auto"/>
                <w:bottom w:val="none" w:sz="0" w:space="0" w:color="auto"/>
                <w:right w:val="none" w:sz="0" w:space="0" w:color="auto"/>
              </w:divBdr>
              <w:divsChild>
                <w:div w:id="1425879459">
                  <w:marLeft w:val="0"/>
                  <w:marRight w:val="0"/>
                  <w:marTop w:val="100"/>
                  <w:marBottom w:val="100"/>
                  <w:divBdr>
                    <w:top w:val="none" w:sz="0" w:space="0" w:color="auto"/>
                    <w:left w:val="none" w:sz="0" w:space="0" w:color="auto"/>
                    <w:bottom w:val="none" w:sz="0" w:space="0" w:color="auto"/>
                    <w:right w:val="none" w:sz="0" w:space="0" w:color="auto"/>
                  </w:divBdr>
                  <w:divsChild>
                    <w:div w:id="1588153855">
                      <w:marLeft w:val="0"/>
                      <w:marRight w:val="0"/>
                      <w:marTop w:val="0"/>
                      <w:marBottom w:val="0"/>
                      <w:divBdr>
                        <w:top w:val="none" w:sz="0" w:space="0" w:color="auto"/>
                        <w:left w:val="none" w:sz="0" w:space="0" w:color="auto"/>
                        <w:bottom w:val="none" w:sz="0" w:space="0" w:color="auto"/>
                        <w:right w:val="none" w:sz="0" w:space="0" w:color="auto"/>
                      </w:divBdr>
                      <w:divsChild>
                        <w:div w:id="1515221626">
                          <w:marLeft w:val="0"/>
                          <w:marRight w:val="0"/>
                          <w:marTop w:val="0"/>
                          <w:marBottom w:val="0"/>
                          <w:divBdr>
                            <w:top w:val="none" w:sz="0" w:space="0" w:color="auto"/>
                            <w:left w:val="none" w:sz="0" w:space="0" w:color="auto"/>
                            <w:bottom w:val="none" w:sz="0" w:space="0" w:color="auto"/>
                            <w:right w:val="none" w:sz="0" w:space="0" w:color="auto"/>
                          </w:divBdr>
                          <w:divsChild>
                            <w:div w:id="173227552">
                              <w:marLeft w:val="0"/>
                              <w:marRight w:val="0"/>
                              <w:marTop w:val="0"/>
                              <w:marBottom w:val="0"/>
                              <w:divBdr>
                                <w:top w:val="none" w:sz="0" w:space="0" w:color="auto"/>
                                <w:left w:val="none" w:sz="0" w:space="0" w:color="auto"/>
                                <w:bottom w:val="none" w:sz="0" w:space="0" w:color="auto"/>
                                <w:right w:val="none" w:sz="0" w:space="0" w:color="auto"/>
                              </w:divBdr>
                              <w:divsChild>
                                <w:div w:id="1453863639">
                                  <w:marLeft w:val="0"/>
                                  <w:marRight w:val="0"/>
                                  <w:marTop w:val="0"/>
                                  <w:marBottom w:val="0"/>
                                  <w:divBdr>
                                    <w:top w:val="none" w:sz="0" w:space="0" w:color="auto"/>
                                    <w:left w:val="none" w:sz="0" w:space="0" w:color="auto"/>
                                    <w:bottom w:val="none" w:sz="0" w:space="0" w:color="auto"/>
                                    <w:right w:val="none" w:sz="0" w:space="0" w:color="auto"/>
                                  </w:divBdr>
                                  <w:divsChild>
                                    <w:div w:id="1058674048">
                                      <w:marLeft w:val="0"/>
                                      <w:marRight w:val="0"/>
                                      <w:marTop w:val="0"/>
                                      <w:marBottom w:val="0"/>
                                      <w:divBdr>
                                        <w:top w:val="none" w:sz="0" w:space="0" w:color="auto"/>
                                        <w:left w:val="none" w:sz="0" w:space="0" w:color="auto"/>
                                        <w:bottom w:val="none" w:sz="0" w:space="0" w:color="auto"/>
                                        <w:right w:val="none" w:sz="0" w:space="0" w:color="auto"/>
                                      </w:divBdr>
                                      <w:divsChild>
                                        <w:div w:id="893009202">
                                          <w:marLeft w:val="0"/>
                                          <w:marRight w:val="0"/>
                                          <w:marTop w:val="0"/>
                                          <w:marBottom w:val="0"/>
                                          <w:divBdr>
                                            <w:top w:val="none" w:sz="0" w:space="0" w:color="auto"/>
                                            <w:left w:val="none" w:sz="0" w:space="0" w:color="auto"/>
                                            <w:bottom w:val="none" w:sz="0" w:space="0" w:color="auto"/>
                                            <w:right w:val="none" w:sz="0" w:space="0" w:color="auto"/>
                                          </w:divBdr>
                                          <w:divsChild>
                                            <w:div w:id="1145050091">
                                              <w:marLeft w:val="0"/>
                                              <w:marRight w:val="0"/>
                                              <w:marTop w:val="0"/>
                                              <w:marBottom w:val="0"/>
                                              <w:divBdr>
                                                <w:top w:val="none" w:sz="0" w:space="0" w:color="auto"/>
                                                <w:left w:val="none" w:sz="0" w:space="0" w:color="auto"/>
                                                <w:bottom w:val="none" w:sz="0" w:space="0" w:color="auto"/>
                                                <w:right w:val="none" w:sz="0" w:space="0" w:color="auto"/>
                                              </w:divBdr>
                                              <w:divsChild>
                                                <w:div w:id="253905353">
                                                  <w:marLeft w:val="0"/>
                                                  <w:marRight w:val="400"/>
                                                  <w:marTop w:val="0"/>
                                                  <w:marBottom w:val="0"/>
                                                  <w:divBdr>
                                                    <w:top w:val="none" w:sz="0" w:space="0" w:color="auto"/>
                                                    <w:left w:val="none" w:sz="0" w:space="0" w:color="auto"/>
                                                    <w:bottom w:val="none" w:sz="0" w:space="0" w:color="auto"/>
                                                    <w:right w:val="none" w:sz="0" w:space="0" w:color="auto"/>
                                                  </w:divBdr>
                                                  <w:divsChild>
                                                    <w:div w:id="1966153337">
                                                      <w:marLeft w:val="0"/>
                                                      <w:marRight w:val="0"/>
                                                      <w:marTop w:val="0"/>
                                                      <w:marBottom w:val="0"/>
                                                      <w:divBdr>
                                                        <w:top w:val="none" w:sz="0" w:space="0" w:color="auto"/>
                                                        <w:left w:val="none" w:sz="0" w:space="0" w:color="auto"/>
                                                        <w:bottom w:val="none" w:sz="0" w:space="0" w:color="auto"/>
                                                        <w:right w:val="none" w:sz="0" w:space="0" w:color="auto"/>
                                                      </w:divBdr>
                                                      <w:divsChild>
                                                        <w:div w:id="745037050">
                                                          <w:marLeft w:val="0"/>
                                                          <w:marRight w:val="0"/>
                                                          <w:marTop w:val="0"/>
                                                          <w:marBottom w:val="400"/>
                                                          <w:divBdr>
                                                            <w:top w:val="single" w:sz="8" w:space="0" w:color="CCCCCC"/>
                                                            <w:left w:val="none" w:sz="0" w:space="0" w:color="auto"/>
                                                            <w:bottom w:val="none" w:sz="0" w:space="0" w:color="auto"/>
                                                            <w:right w:val="none" w:sz="0" w:space="0" w:color="auto"/>
                                                          </w:divBdr>
                                                          <w:divsChild>
                                                            <w:div w:id="1625039929">
                                                              <w:marLeft w:val="0"/>
                                                              <w:marRight w:val="0"/>
                                                              <w:marTop w:val="0"/>
                                                              <w:marBottom w:val="0"/>
                                                              <w:divBdr>
                                                                <w:top w:val="none" w:sz="0" w:space="0" w:color="auto"/>
                                                                <w:left w:val="none" w:sz="0" w:space="0" w:color="auto"/>
                                                                <w:bottom w:val="none" w:sz="0" w:space="0" w:color="auto"/>
                                                                <w:right w:val="none" w:sz="0" w:space="0" w:color="auto"/>
                                                              </w:divBdr>
                                                              <w:divsChild>
                                                                <w:div w:id="33819444">
                                                                  <w:marLeft w:val="0"/>
                                                                  <w:marRight w:val="0"/>
                                                                  <w:marTop w:val="0"/>
                                                                  <w:marBottom w:val="0"/>
                                                                  <w:divBdr>
                                                                    <w:top w:val="none" w:sz="0" w:space="0" w:color="auto"/>
                                                                    <w:left w:val="none" w:sz="0" w:space="0" w:color="auto"/>
                                                                    <w:bottom w:val="none" w:sz="0" w:space="0" w:color="auto"/>
                                                                    <w:right w:val="none" w:sz="0" w:space="0" w:color="auto"/>
                                                                  </w:divBdr>
                                                                  <w:divsChild>
                                                                    <w:div w:id="1400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8242799">
      <w:marLeft w:val="0"/>
      <w:marRight w:val="0"/>
      <w:marTop w:val="0"/>
      <w:marBottom w:val="0"/>
      <w:divBdr>
        <w:top w:val="none" w:sz="0" w:space="0" w:color="auto"/>
        <w:left w:val="none" w:sz="0" w:space="0" w:color="auto"/>
        <w:bottom w:val="none" w:sz="0" w:space="0" w:color="auto"/>
        <w:right w:val="none" w:sz="0" w:space="0" w:color="auto"/>
      </w:divBdr>
    </w:div>
    <w:div w:id="2058242801">
      <w:marLeft w:val="0"/>
      <w:marRight w:val="0"/>
      <w:marTop w:val="0"/>
      <w:marBottom w:val="0"/>
      <w:divBdr>
        <w:top w:val="none" w:sz="0" w:space="0" w:color="auto"/>
        <w:left w:val="none" w:sz="0" w:space="0" w:color="auto"/>
        <w:bottom w:val="none" w:sz="0" w:space="0" w:color="auto"/>
        <w:right w:val="none" w:sz="0" w:space="0" w:color="auto"/>
      </w:divBdr>
      <w:divsChild>
        <w:div w:id="2058242800">
          <w:marLeft w:val="0"/>
          <w:marRight w:val="0"/>
          <w:marTop w:val="0"/>
          <w:marBottom w:val="367"/>
          <w:divBdr>
            <w:top w:val="none" w:sz="0" w:space="0" w:color="auto"/>
            <w:left w:val="none" w:sz="0" w:space="0" w:color="auto"/>
            <w:bottom w:val="none" w:sz="0" w:space="0" w:color="auto"/>
            <w:right w:val="none" w:sz="0" w:space="0" w:color="auto"/>
          </w:divBdr>
        </w:div>
        <w:div w:id="2058242802">
          <w:marLeft w:val="0"/>
          <w:marRight w:val="367"/>
          <w:marTop w:val="0"/>
          <w:marBottom w:val="367"/>
          <w:divBdr>
            <w:top w:val="none" w:sz="0" w:space="0" w:color="auto"/>
            <w:left w:val="none" w:sz="0" w:space="0" w:color="auto"/>
            <w:bottom w:val="none" w:sz="0" w:space="0" w:color="auto"/>
            <w:right w:val="none" w:sz="0" w:space="0" w:color="auto"/>
          </w:divBdr>
        </w:div>
      </w:divsChild>
    </w:div>
    <w:div w:id="208302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achtclubhenday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63DA2-B957-4B45-9B10-D969CDA1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2954</Words>
  <Characters>16253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Ligonnet</dc:creator>
  <cp:lastModifiedBy>Victor Maldonado Anso</cp:lastModifiedBy>
  <cp:revision>3</cp:revision>
  <cp:lastPrinted>2017-04-03T13:01:00Z</cp:lastPrinted>
  <dcterms:created xsi:type="dcterms:W3CDTF">2017-05-06T07:02:00Z</dcterms:created>
  <dcterms:modified xsi:type="dcterms:W3CDTF">2017-05-06T07:02:00Z</dcterms:modified>
</cp:coreProperties>
</file>